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E5" w:rsidRPr="00137D07" w:rsidRDefault="007533E5" w:rsidP="007533E5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137D07">
        <w:rPr>
          <w:rFonts w:ascii="宋体" w:hAnsi="宋体" w:hint="eastAsia"/>
          <w:sz w:val="28"/>
          <w:szCs w:val="28"/>
        </w:rPr>
        <w:t>20</w:t>
      </w:r>
      <w:r w:rsidR="00781B8B">
        <w:rPr>
          <w:rFonts w:ascii="宋体" w:hAnsi="宋体" w:hint="eastAsia"/>
          <w:sz w:val="28"/>
          <w:szCs w:val="28"/>
        </w:rPr>
        <w:t>19</w:t>
      </w:r>
      <w:r w:rsidRPr="00137D07">
        <w:rPr>
          <w:rFonts w:ascii="宋体" w:hAnsi="宋体" w:hint="eastAsia"/>
          <w:sz w:val="28"/>
          <w:szCs w:val="28"/>
        </w:rPr>
        <w:t>年度河曲县红星初级中学</w:t>
      </w:r>
    </w:p>
    <w:p w:rsidR="007533E5" w:rsidRPr="00137D07" w:rsidRDefault="007533E5" w:rsidP="007533E5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137D07">
        <w:rPr>
          <w:rFonts w:ascii="宋体" w:hAnsi="宋体" w:hint="eastAsia"/>
          <w:sz w:val="28"/>
          <w:szCs w:val="28"/>
        </w:rPr>
        <w:t>决算</w:t>
      </w:r>
      <w:r w:rsidR="00D6632F">
        <w:rPr>
          <w:rFonts w:ascii="宋体" w:hAnsi="宋体" w:hint="eastAsia"/>
          <w:sz w:val="28"/>
          <w:szCs w:val="28"/>
        </w:rPr>
        <w:t>公开说明</w:t>
      </w:r>
    </w:p>
    <w:p w:rsidR="007533E5" w:rsidRPr="00137D07" w:rsidRDefault="007533E5" w:rsidP="007533E5">
      <w:pPr>
        <w:spacing w:line="360" w:lineRule="auto"/>
        <w:ind w:firstLineChars="196" w:firstLine="549"/>
        <w:rPr>
          <w:rFonts w:ascii="宋体" w:hAnsi="宋体"/>
          <w:sz w:val="28"/>
          <w:szCs w:val="28"/>
        </w:rPr>
      </w:pPr>
      <w:r w:rsidRPr="00137D07">
        <w:rPr>
          <w:rFonts w:ascii="宋体" w:hAnsi="宋体" w:hint="eastAsia"/>
          <w:sz w:val="28"/>
          <w:szCs w:val="28"/>
        </w:rPr>
        <w:t>一、部门基本情况</w:t>
      </w:r>
    </w:p>
    <w:p w:rsidR="007533E5" w:rsidRPr="00137D07" w:rsidRDefault="007533E5" w:rsidP="007533E5">
      <w:pPr>
        <w:spacing w:line="360" w:lineRule="auto"/>
        <w:ind w:firstLineChars="225" w:firstLine="630"/>
        <w:rPr>
          <w:rFonts w:ascii="宋体" w:hAnsi="宋体"/>
          <w:sz w:val="28"/>
          <w:szCs w:val="28"/>
        </w:rPr>
      </w:pPr>
      <w:r w:rsidRPr="00137D07">
        <w:rPr>
          <w:rFonts w:ascii="宋体" w:hAnsi="宋体" w:hint="eastAsia"/>
          <w:sz w:val="28"/>
          <w:szCs w:val="28"/>
        </w:rPr>
        <w:t>1、部门职能</w:t>
      </w:r>
    </w:p>
    <w:p w:rsidR="007533E5" w:rsidRPr="00137D07" w:rsidRDefault="007533E5" w:rsidP="007533E5">
      <w:pPr>
        <w:spacing w:line="360" w:lineRule="auto"/>
        <w:rPr>
          <w:rFonts w:ascii="宋体" w:hAnsi="宋体"/>
          <w:sz w:val="28"/>
          <w:szCs w:val="28"/>
        </w:rPr>
      </w:pPr>
      <w:r w:rsidRPr="00137D07">
        <w:rPr>
          <w:rFonts w:ascii="宋体" w:hAnsi="宋体" w:hint="eastAsia"/>
          <w:sz w:val="28"/>
          <w:szCs w:val="28"/>
        </w:rPr>
        <w:t>（1）宣传贯彻执行党和国家的教育方针、教育政策、教育法律和法规，贯彻执行上级教育行政部门的各项规章制度。</w:t>
      </w:r>
    </w:p>
    <w:p w:rsidR="007533E5" w:rsidRPr="00137D07" w:rsidRDefault="007533E5" w:rsidP="007533E5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 w:rsidRPr="00137D07">
        <w:rPr>
          <w:rFonts w:ascii="宋体" w:hAnsi="宋体" w:hint="eastAsia"/>
          <w:sz w:val="28"/>
          <w:szCs w:val="28"/>
        </w:rPr>
        <w:t>（2）在政府和上级教育主管部门的领导下，争取资金改善办学条件，为师生的学习和工作提供优美和谐的环境。</w:t>
      </w:r>
    </w:p>
    <w:p w:rsidR="007533E5" w:rsidRPr="00137D07" w:rsidRDefault="007533E5" w:rsidP="007533E5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 w:rsidRPr="00137D07">
        <w:rPr>
          <w:rFonts w:ascii="宋体" w:hAnsi="宋体" w:hint="eastAsia"/>
          <w:sz w:val="28"/>
          <w:szCs w:val="28"/>
        </w:rPr>
        <w:t>（3）根据县级人民政府制定的教育事业发展规划，结合实际制定并组织实施本校的教育事业发展规划。在政府的领导下，全面开展普及九年义务教育，组织教师动员适龄儿童、少年就近入学，扫除青壮年文盲，巩固提高“两基”成果。</w:t>
      </w:r>
    </w:p>
    <w:p w:rsidR="007533E5" w:rsidRPr="00137D07" w:rsidRDefault="007533E5" w:rsidP="007533E5">
      <w:pPr>
        <w:spacing w:line="360" w:lineRule="auto"/>
        <w:ind w:firstLineChars="100" w:firstLine="280"/>
        <w:rPr>
          <w:rFonts w:ascii="宋体" w:hAnsi="宋体"/>
          <w:sz w:val="28"/>
          <w:szCs w:val="28"/>
        </w:rPr>
      </w:pPr>
      <w:r w:rsidRPr="00137D07">
        <w:rPr>
          <w:rFonts w:ascii="宋体" w:hAnsi="宋体" w:hint="eastAsia"/>
          <w:sz w:val="28"/>
          <w:szCs w:val="28"/>
        </w:rPr>
        <w:t>（4）积极办好本服务区的初中教育、文化技术教育，</w:t>
      </w:r>
    </w:p>
    <w:p w:rsidR="007533E5" w:rsidRPr="00137D07" w:rsidRDefault="007533E5" w:rsidP="007533E5">
      <w:pPr>
        <w:spacing w:line="360" w:lineRule="auto"/>
        <w:ind w:firstLineChars="100" w:firstLine="280"/>
        <w:rPr>
          <w:rFonts w:ascii="宋体" w:hAnsi="宋体"/>
          <w:sz w:val="28"/>
          <w:szCs w:val="28"/>
        </w:rPr>
      </w:pPr>
      <w:r w:rsidRPr="00137D07">
        <w:rPr>
          <w:rFonts w:ascii="宋体" w:hAnsi="宋体" w:hint="eastAsia"/>
          <w:sz w:val="28"/>
          <w:szCs w:val="28"/>
        </w:rPr>
        <w:t>（5）按照干部和教师的职数、编制和管理权限，负责对本学校的干部和教师进行管理，制定切实可行的学校工作规章制度，以提高教育教学质量为目的，对干部职工的工作开展客观、公正的评价和考核。</w:t>
      </w:r>
    </w:p>
    <w:p w:rsidR="007533E5" w:rsidRPr="00137D07" w:rsidRDefault="007533E5" w:rsidP="007533E5">
      <w:pPr>
        <w:spacing w:line="360" w:lineRule="auto"/>
        <w:ind w:firstLineChars="100" w:firstLine="280"/>
        <w:rPr>
          <w:rFonts w:ascii="宋体" w:hAnsi="宋体"/>
          <w:sz w:val="28"/>
          <w:szCs w:val="28"/>
        </w:rPr>
      </w:pPr>
      <w:r w:rsidRPr="00137D07">
        <w:rPr>
          <w:rFonts w:ascii="宋体" w:hAnsi="宋体" w:hint="eastAsia"/>
          <w:sz w:val="28"/>
          <w:szCs w:val="28"/>
        </w:rPr>
        <w:t>（6）按照上级有关部门的规定，负责对本校的财务和项目建设进行管理，负责核算和发放教职工工资。</w:t>
      </w:r>
    </w:p>
    <w:p w:rsidR="007533E5" w:rsidRPr="00137D07" w:rsidRDefault="007533E5" w:rsidP="007533E5">
      <w:pPr>
        <w:spacing w:line="360" w:lineRule="auto"/>
        <w:ind w:firstLineChars="100" w:firstLine="280"/>
        <w:rPr>
          <w:rFonts w:ascii="宋体" w:hAnsi="宋体"/>
          <w:sz w:val="28"/>
          <w:szCs w:val="28"/>
        </w:rPr>
      </w:pPr>
      <w:r w:rsidRPr="00137D07">
        <w:rPr>
          <w:rFonts w:ascii="宋体" w:hAnsi="宋体" w:hint="eastAsia"/>
          <w:sz w:val="28"/>
          <w:szCs w:val="28"/>
        </w:rPr>
        <w:t>（7）按照九年义务教育课程计划，开齐课程，开足课时，认真实施中学的教育教学管理，全面推进素质教育，全面提高教育教学质量。</w:t>
      </w:r>
    </w:p>
    <w:p w:rsidR="007533E5" w:rsidRPr="00137D07" w:rsidRDefault="007533E5" w:rsidP="007533E5">
      <w:pPr>
        <w:spacing w:line="360" w:lineRule="auto"/>
        <w:ind w:firstLineChars="100" w:firstLine="280"/>
        <w:rPr>
          <w:rFonts w:ascii="宋体" w:hAnsi="宋体"/>
          <w:sz w:val="28"/>
          <w:szCs w:val="28"/>
        </w:rPr>
      </w:pPr>
      <w:r w:rsidRPr="00137D07">
        <w:rPr>
          <w:rFonts w:ascii="宋体" w:hAnsi="宋体" w:hint="eastAsia"/>
          <w:sz w:val="28"/>
          <w:szCs w:val="28"/>
        </w:rPr>
        <w:t>（8）组织开展本校教育教学科研和教育教学改革，以科学的发展观和以人为本的管理理念注重学生的全面发展。</w:t>
      </w:r>
    </w:p>
    <w:p w:rsidR="007533E5" w:rsidRPr="00137D07" w:rsidRDefault="007533E5" w:rsidP="007533E5">
      <w:pPr>
        <w:spacing w:line="360" w:lineRule="auto"/>
        <w:ind w:firstLineChars="225" w:firstLine="630"/>
        <w:rPr>
          <w:rFonts w:ascii="宋体" w:hAnsi="宋体"/>
          <w:sz w:val="28"/>
          <w:szCs w:val="28"/>
        </w:rPr>
      </w:pPr>
      <w:r w:rsidRPr="00137D07">
        <w:rPr>
          <w:rFonts w:ascii="宋体" w:hAnsi="宋体" w:hint="eastAsia"/>
          <w:sz w:val="28"/>
          <w:szCs w:val="28"/>
        </w:rPr>
        <w:lastRenderedPageBreak/>
        <w:t>2、机构情况</w:t>
      </w:r>
      <w:r w:rsidR="008324E6">
        <w:rPr>
          <w:rFonts w:ascii="宋体" w:hAnsi="宋体" w:hint="eastAsia"/>
          <w:sz w:val="28"/>
          <w:szCs w:val="28"/>
        </w:rPr>
        <w:t>说明</w:t>
      </w:r>
    </w:p>
    <w:p w:rsidR="007533E5" w:rsidRPr="00137D07" w:rsidRDefault="007533E5" w:rsidP="007533E5">
      <w:pPr>
        <w:spacing w:line="360" w:lineRule="auto"/>
        <w:ind w:firstLineChars="225" w:firstLine="630"/>
        <w:rPr>
          <w:rFonts w:ascii="宋体" w:hAnsi="宋体"/>
          <w:sz w:val="28"/>
          <w:szCs w:val="28"/>
        </w:rPr>
      </w:pPr>
      <w:r w:rsidRPr="00137D07">
        <w:rPr>
          <w:rFonts w:ascii="宋体" w:hAnsi="宋体" w:hint="eastAsia"/>
          <w:sz w:val="28"/>
          <w:szCs w:val="28"/>
        </w:rPr>
        <w:t>我校属于独立核算二级预算单位，学校编制87人，现实有人数</w:t>
      </w:r>
      <w:r>
        <w:rPr>
          <w:rFonts w:ascii="宋体" w:hAnsi="宋体" w:hint="eastAsia"/>
          <w:sz w:val="28"/>
          <w:szCs w:val="28"/>
        </w:rPr>
        <w:t>11</w:t>
      </w:r>
      <w:r w:rsidR="00781B8B">
        <w:rPr>
          <w:rFonts w:ascii="宋体" w:hAnsi="宋体" w:hint="eastAsia"/>
          <w:sz w:val="28"/>
          <w:szCs w:val="28"/>
        </w:rPr>
        <w:t>8</w:t>
      </w:r>
      <w:r w:rsidRPr="00137D07">
        <w:rPr>
          <w:rFonts w:ascii="宋体" w:hAnsi="宋体" w:hint="eastAsia"/>
          <w:sz w:val="28"/>
          <w:szCs w:val="28"/>
        </w:rPr>
        <w:t>人，设校长1人，</w:t>
      </w:r>
      <w:r>
        <w:rPr>
          <w:rFonts w:ascii="宋体" w:hAnsi="宋体" w:hint="eastAsia"/>
          <w:sz w:val="28"/>
          <w:szCs w:val="28"/>
        </w:rPr>
        <w:t>书记1人，</w:t>
      </w:r>
      <w:r w:rsidRPr="00137D07">
        <w:rPr>
          <w:rFonts w:ascii="宋体" w:hAnsi="宋体" w:hint="eastAsia"/>
          <w:sz w:val="28"/>
          <w:szCs w:val="28"/>
        </w:rPr>
        <w:t>副校长</w:t>
      </w:r>
      <w:r>
        <w:rPr>
          <w:rFonts w:ascii="宋体" w:hAnsi="宋体" w:hint="eastAsia"/>
          <w:sz w:val="28"/>
          <w:szCs w:val="28"/>
        </w:rPr>
        <w:t>2</w:t>
      </w:r>
      <w:r w:rsidRPr="00137D07">
        <w:rPr>
          <w:rFonts w:ascii="宋体" w:hAnsi="宋体" w:hint="eastAsia"/>
          <w:sz w:val="28"/>
          <w:szCs w:val="28"/>
        </w:rPr>
        <w:t>人，校委会下设政教处、教导处、办公室和财务室。</w:t>
      </w:r>
    </w:p>
    <w:p w:rsidR="007533E5" w:rsidRPr="00137D07" w:rsidRDefault="007533E5" w:rsidP="007533E5">
      <w:pPr>
        <w:spacing w:line="360" w:lineRule="auto"/>
        <w:ind w:firstLineChars="225" w:firstLine="630"/>
        <w:rPr>
          <w:rFonts w:ascii="宋体" w:hAnsi="宋体"/>
          <w:sz w:val="28"/>
          <w:szCs w:val="28"/>
        </w:rPr>
      </w:pPr>
      <w:r w:rsidRPr="00137D07">
        <w:rPr>
          <w:rFonts w:ascii="宋体" w:hAnsi="宋体" w:hint="eastAsia"/>
          <w:sz w:val="28"/>
          <w:szCs w:val="28"/>
        </w:rPr>
        <w:t>3、人员情况及增减变动</w:t>
      </w:r>
      <w:r w:rsidR="008324E6">
        <w:rPr>
          <w:rFonts w:ascii="宋体" w:hAnsi="宋体" w:hint="eastAsia"/>
          <w:sz w:val="28"/>
          <w:szCs w:val="28"/>
        </w:rPr>
        <w:t>说明</w:t>
      </w:r>
    </w:p>
    <w:p w:rsidR="007533E5" w:rsidRPr="00137D07" w:rsidRDefault="007533E5" w:rsidP="007533E5">
      <w:pPr>
        <w:spacing w:line="360" w:lineRule="auto"/>
        <w:ind w:firstLineChars="225" w:firstLine="630"/>
        <w:rPr>
          <w:rFonts w:ascii="宋体" w:hAnsi="宋体"/>
          <w:sz w:val="28"/>
          <w:szCs w:val="28"/>
        </w:rPr>
      </w:pPr>
      <w:r w:rsidRPr="00137D07">
        <w:rPr>
          <w:rFonts w:ascii="宋体" w:hAnsi="宋体" w:hint="eastAsia"/>
          <w:sz w:val="28"/>
          <w:szCs w:val="28"/>
        </w:rPr>
        <w:t>201</w:t>
      </w:r>
      <w:r w:rsidR="00781B8B">
        <w:rPr>
          <w:rFonts w:ascii="宋体" w:hAnsi="宋体" w:hint="eastAsia"/>
          <w:sz w:val="28"/>
          <w:szCs w:val="28"/>
        </w:rPr>
        <w:t>9</w:t>
      </w:r>
      <w:r w:rsidRPr="00137D07">
        <w:rPr>
          <w:rFonts w:ascii="宋体" w:hAnsi="宋体" w:hint="eastAsia"/>
          <w:sz w:val="28"/>
          <w:szCs w:val="28"/>
        </w:rPr>
        <w:t>年初在职在编教师有1</w:t>
      </w:r>
      <w:r>
        <w:rPr>
          <w:rFonts w:ascii="宋体" w:hAnsi="宋体" w:hint="eastAsia"/>
          <w:sz w:val="28"/>
          <w:szCs w:val="28"/>
        </w:rPr>
        <w:t>0</w:t>
      </w:r>
      <w:r w:rsidR="00781B8B">
        <w:rPr>
          <w:rFonts w:ascii="宋体" w:hAnsi="宋体" w:hint="eastAsia"/>
          <w:sz w:val="28"/>
          <w:szCs w:val="28"/>
        </w:rPr>
        <w:t>2</w:t>
      </w:r>
      <w:r w:rsidRPr="00137D07">
        <w:rPr>
          <w:rFonts w:ascii="宋体" w:hAnsi="宋体" w:hint="eastAsia"/>
          <w:sz w:val="28"/>
          <w:szCs w:val="28"/>
        </w:rPr>
        <w:t>人，年末教师数有</w:t>
      </w:r>
      <w:r>
        <w:rPr>
          <w:rFonts w:ascii="宋体" w:hAnsi="宋体" w:hint="eastAsia"/>
          <w:sz w:val="28"/>
          <w:szCs w:val="28"/>
        </w:rPr>
        <w:t>10</w:t>
      </w:r>
      <w:r w:rsidR="00781B8B">
        <w:rPr>
          <w:rFonts w:ascii="宋体" w:hAnsi="宋体" w:hint="eastAsia"/>
          <w:sz w:val="28"/>
          <w:szCs w:val="28"/>
        </w:rPr>
        <w:t>2人</w:t>
      </w:r>
      <w:r>
        <w:rPr>
          <w:rFonts w:ascii="宋体" w:hAnsi="宋体" w:hint="eastAsia"/>
          <w:sz w:val="28"/>
          <w:szCs w:val="28"/>
        </w:rPr>
        <w:t>。</w:t>
      </w:r>
      <w:r w:rsidRPr="00137D07">
        <w:rPr>
          <w:rFonts w:ascii="宋体" w:hAnsi="宋体" w:hint="eastAsia"/>
          <w:sz w:val="28"/>
          <w:szCs w:val="28"/>
        </w:rPr>
        <w:t>在校学生</w:t>
      </w:r>
      <w:r w:rsidR="00781B8B">
        <w:rPr>
          <w:rFonts w:ascii="宋体" w:hAnsi="宋体" w:hint="eastAsia"/>
          <w:sz w:val="28"/>
          <w:szCs w:val="28"/>
        </w:rPr>
        <w:t>884</w:t>
      </w:r>
      <w:r w:rsidRPr="00137D07">
        <w:rPr>
          <w:rFonts w:ascii="宋体" w:hAnsi="宋体" w:hint="eastAsia"/>
          <w:sz w:val="28"/>
          <w:szCs w:val="28"/>
        </w:rPr>
        <w:t>人。</w:t>
      </w:r>
    </w:p>
    <w:p w:rsidR="007533E5" w:rsidRPr="00137D07" w:rsidRDefault="007533E5" w:rsidP="007533E5">
      <w:pPr>
        <w:spacing w:line="360" w:lineRule="auto"/>
        <w:ind w:firstLineChars="225" w:firstLine="630"/>
        <w:rPr>
          <w:rFonts w:ascii="宋体" w:hAnsi="宋体"/>
          <w:sz w:val="28"/>
          <w:szCs w:val="28"/>
        </w:rPr>
      </w:pPr>
      <w:r w:rsidRPr="00137D07">
        <w:rPr>
          <w:rFonts w:ascii="宋体" w:hAnsi="宋体" w:hint="eastAsia"/>
          <w:sz w:val="28"/>
          <w:szCs w:val="28"/>
        </w:rPr>
        <w:t>二、部门预算执行情况</w:t>
      </w:r>
      <w:r w:rsidR="008324E6">
        <w:rPr>
          <w:rFonts w:ascii="宋体" w:hAnsi="宋体" w:hint="eastAsia"/>
          <w:sz w:val="28"/>
          <w:szCs w:val="28"/>
        </w:rPr>
        <w:t>说明</w:t>
      </w:r>
    </w:p>
    <w:p w:rsidR="007533E5" w:rsidRPr="00137D07" w:rsidRDefault="007533E5" w:rsidP="007533E5">
      <w:pPr>
        <w:spacing w:line="360" w:lineRule="auto"/>
        <w:ind w:firstLineChars="225" w:firstLine="630"/>
        <w:rPr>
          <w:rFonts w:ascii="宋体" w:hAnsi="宋体"/>
          <w:sz w:val="28"/>
          <w:szCs w:val="28"/>
        </w:rPr>
      </w:pPr>
      <w:r w:rsidRPr="00137D07">
        <w:rPr>
          <w:rFonts w:ascii="宋体" w:hAnsi="宋体" w:hint="eastAsia"/>
          <w:sz w:val="28"/>
          <w:szCs w:val="28"/>
        </w:rPr>
        <w:t>1、收入支出结构</w:t>
      </w:r>
      <w:r w:rsidR="008324E6">
        <w:rPr>
          <w:rFonts w:ascii="宋体" w:hAnsi="宋体" w:hint="eastAsia"/>
          <w:sz w:val="28"/>
          <w:szCs w:val="28"/>
        </w:rPr>
        <w:t>说明</w:t>
      </w:r>
    </w:p>
    <w:p w:rsidR="007533E5" w:rsidRPr="00137D07" w:rsidRDefault="00781B8B" w:rsidP="007533E5">
      <w:pPr>
        <w:spacing w:line="360" w:lineRule="auto"/>
        <w:ind w:firstLineChars="225" w:firstLine="63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2019</w:t>
      </w:r>
      <w:r w:rsidR="007533E5" w:rsidRPr="00137D07">
        <w:rPr>
          <w:rFonts w:ascii="宋体" w:hAnsi="宋体" w:hint="eastAsia"/>
          <w:sz w:val="28"/>
          <w:szCs w:val="28"/>
        </w:rPr>
        <w:t>年我校总收入为</w:t>
      </w:r>
      <w:r>
        <w:rPr>
          <w:rFonts w:ascii="宋体" w:hAnsi="宋体" w:hint="eastAsia"/>
          <w:sz w:val="28"/>
          <w:szCs w:val="28"/>
        </w:rPr>
        <w:t>12857155</w:t>
      </w:r>
      <w:r w:rsidR="007533E5" w:rsidRPr="00137D07">
        <w:rPr>
          <w:rFonts w:ascii="宋体" w:hAnsi="宋体" w:hint="eastAsia"/>
          <w:sz w:val="28"/>
          <w:szCs w:val="28"/>
        </w:rPr>
        <w:t>元，全部为财力安排。财政补助收入占总收入的100%。</w:t>
      </w:r>
      <w:r>
        <w:rPr>
          <w:rFonts w:ascii="宋体" w:hAnsi="宋体" w:hint="eastAsia"/>
          <w:sz w:val="28"/>
          <w:szCs w:val="28"/>
        </w:rPr>
        <w:t>2019</w:t>
      </w:r>
      <w:r w:rsidR="007533E5" w:rsidRPr="00137D07">
        <w:rPr>
          <w:rFonts w:ascii="宋体" w:hAnsi="宋体" w:hint="eastAsia"/>
          <w:sz w:val="28"/>
          <w:szCs w:val="28"/>
        </w:rPr>
        <w:t>年总支出为</w:t>
      </w:r>
      <w:r>
        <w:rPr>
          <w:rFonts w:ascii="宋体" w:hAnsi="宋体" w:hint="eastAsia"/>
          <w:sz w:val="28"/>
          <w:szCs w:val="28"/>
        </w:rPr>
        <w:t>12857155</w:t>
      </w:r>
      <w:r w:rsidR="007533E5">
        <w:rPr>
          <w:rFonts w:ascii="宋体" w:hAnsi="宋体" w:hint="eastAsia"/>
          <w:sz w:val="28"/>
          <w:szCs w:val="28"/>
        </w:rPr>
        <w:t>元</w:t>
      </w:r>
      <w:r w:rsidR="007533E5" w:rsidRPr="00137D07">
        <w:rPr>
          <w:rFonts w:ascii="宋体" w:hAnsi="宋体" w:hint="eastAsia"/>
          <w:sz w:val="28"/>
          <w:szCs w:val="28"/>
        </w:rPr>
        <w:t>（基本支出：</w:t>
      </w:r>
      <w:r>
        <w:rPr>
          <w:rFonts w:ascii="宋体" w:hAnsi="宋体" w:hint="eastAsia"/>
          <w:sz w:val="28"/>
          <w:szCs w:val="28"/>
        </w:rPr>
        <w:t>12101091</w:t>
      </w:r>
      <w:r w:rsidR="001C2ED1">
        <w:rPr>
          <w:rFonts w:ascii="宋体" w:hAnsi="宋体" w:hint="eastAsia"/>
          <w:sz w:val="28"/>
          <w:szCs w:val="28"/>
        </w:rPr>
        <w:t>元</w:t>
      </w:r>
      <w:r w:rsidR="007533E5" w:rsidRPr="00137D07">
        <w:rPr>
          <w:rFonts w:ascii="宋体" w:hAnsi="宋体" w:hint="eastAsia"/>
          <w:sz w:val="28"/>
          <w:szCs w:val="28"/>
        </w:rPr>
        <w:t>，项目支出：</w:t>
      </w:r>
      <w:r>
        <w:rPr>
          <w:rFonts w:ascii="宋体" w:hAnsi="宋体" w:hint="eastAsia"/>
          <w:sz w:val="28"/>
          <w:szCs w:val="28"/>
        </w:rPr>
        <w:t>756064</w:t>
      </w:r>
      <w:r w:rsidR="007533E5" w:rsidRPr="00137D07">
        <w:rPr>
          <w:rFonts w:ascii="宋体" w:hAnsi="宋体" w:hint="eastAsia"/>
          <w:sz w:val="28"/>
          <w:szCs w:val="28"/>
        </w:rPr>
        <w:t>元）元，其中：工资福利支出为</w:t>
      </w:r>
      <w:r>
        <w:rPr>
          <w:rFonts w:ascii="宋体" w:hAnsi="宋体" w:hint="eastAsia"/>
          <w:sz w:val="28"/>
          <w:szCs w:val="28"/>
        </w:rPr>
        <w:t>11500619</w:t>
      </w:r>
      <w:r w:rsidR="007533E5" w:rsidRPr="00137D07">
        <w:rPr>
          <w:rFonts w:ascii="宋体" w:hAnsi="宋体" w:hint="eastAsia"/>
          <w:sz w:val="28"/>
          <w:szCs w:val="28"/>
        </w:rPr>
        <w:t>元</w:t>
      </w:r>
      <w:r>
        <w:rPr>
          <w:rFonts w:ascii="宋体" w:hAnsi="宋体" w:hint="eastAsia"/>
          <w:sz w:val="28"/>
          <w:szCs w:val="28"/>
        </w:rPr>
        <w:t>,</w:t>
      </w:r>
      <w:r w:rsidR="007533E5" w:rsidRPr="00137D07">
        <w:rPr>
          <w:rFonts w:ascii="宋体" w:hAnsi="宋体" w:hint="eastAsia"/>
          <w:sz w:val="28"/>
          <w:szCs w:val="28"/>
        </w:rPr>
        <w:t>占支出的</w:t>
      </w:r>
      <w:r>
        <w:rPr>
          <w:rFonts w:ascii="宋体" w:hAnsi="宋体" w:hint="eastAsia"/>
          <w:sz w:val="28"/>
          <w:szCs w:val="28"/>
        </w:rPr>
        <w:t>89.45</w:t>
      </w:r>
      <w:r w:rsidR="001C2ED1">
        <w:rPr>
          <w:rFonts w:ascii="宋体" w:hAnsi="宋体" w:hint="eastAsia"/>
          <w:sz w:val="28"/>
          <w:szCs w:val="28"/>
        </w:rPr>
        <w:t>%</w:t>
      </w:r>
      <w:r w:rsidR="007533E5" w:rsidRPr="00137D07">
        <w:rPr>
          <w:rFonts w:ascii="宋体" w:hAnsi="宋体" w:hint="eastAsia"/>
          <w:sz w:val="28"/>
          <w:szCs w:val="28"/>
        </w:rPr>
        <w:t>;商品和服务支出为</w:t>
      </w:r>
      <w:r>
        <w:rPr>
          <w:rFonts w:ascii="宋体" w:hAnsi="宋体" w:hint="eastAsia"/>
          <w:sz w:val="28"/>
          <w:szCs w:val="28"/>
        </w:rPr>
        <w:t>554338</w:t>
      </w:r>
      <w:r w:rsidR="007533E5" w:rsidRPr="00137D07">
        <w:rPr>
          <w:rFonts w:ascii="宋体" w:hAnsi="宋体" w:hint="eastAsia"/>
          <w:sz w:val="28"/>
          <w:szCs w:val="28"/>
        </w:rPr>
        <w:t>元,占支出的</w:t>
      </w:r>
      <w:r>
        <w:rPr>
          <w:rFonts w:ascii="宋体" w:hAnsi="宋体" w:hint="eastAsia"/>
          <w:sz w:val="28"/>
          <w:szCs w:val="28"/>
        </w:rPr>
        <w:t>4.31</w:t>
      </w:r>
      <w:r w:rsidR="007533E5" w:rsidRPr="00137D07">
        <w:rPr>
          <w:rFonts w:ascii="宋体" w:hAnsi="宋体" w:hint="eastAsia"/>
          <w:sz w:val="28"/>
          <w:szCs w:val="28"/>
        </w:rPr>
        <w:t>%;对个人及家庭补助支出为</w:t>
      </w:r>
      <w:r>
        <w:rPr>
          <w:rFonts w:ascii="宋体" w:hAnsi="宋体" w:hint="eastAsia"/>
          <w:sz w:val="28"/>
          <w:szCs w:val="28"/>
        </w:rPr>
        <w:t>419863</w:t>
      </w:r>
      <w:r w:rsidR="007533E5" w:rsidRPr="00137D07">
        <w:rPr>
          <w:rFonts w:ascii="宋体" w:hAnsi="宋体" w:hint="eastAsia"/>
          <w:sz w:val="28"/>
          <w:szCs w:val="28"/>
        </w:rPr>
        <w:t>元,占支出的</w:t>
      </w:r>
      <w:r>
        <w:rPr>
          <w:rFonts w:ascii="宋体" w:hAnsi="宋体" w:hint="eastAsia"/>
          <w:sz w:val="28"/>
          <w:szCs w:val="28"/>
        </w:rPr>
        <w:t>3.27</w:t>
      </w:r>
      <w:r w:rsidR="007533E5" w:rsidRPr="00137D07">
        <w:rPr>
          <w:rFonts w:ascii="宋体" w:hAnsi="宋体" w:hint="eastAsia"/>
          <w:sz w:val="28"/>
          <w:szCs w:val="28"/>
        </w:rPr>
        <w:t>%</w:t>
      </w:r>
      <w:r w:rsidR="001C2ED1">
        <w:rPr>
          <w:rFonts w:ascii="宋体" w:hAnsi="宋体" w:hint="eastAsia"/>
          <w:sz w:val="28"/>
          <w:szCs w:val="28"/>
        </w:rPr>
        <w:t>，资本性支出</w:t>
      </w:r>
      <w:r w:rsidR="001874CC">
        <w:rPr>
          <w:rFonts w:ascii="宋体" w:hAnsi="宋体" w:hint="eastAsia"/>
          <w:sz w:val="28"/>
          <w:szCs w:val="28"/>
        </w:rPr>
        <w:t>382335</w:t>
      </w:r>
      <w:r w:rsidR="001C2ED1">
        <w:rPr>
          <w:rFonts w:ascii="宋体" w:hAnsi="宋体" w:hint="eastAsia"/>
          <w:sz w:val="28"/>
          <w:szCs w:val="28"/>
        </w:rPr>
        <w:t>元，占总支出</w:t>
      </w:r>
      <w:r w:rsidR="001874CC">
        <w:rPr>
          <w:rFonts w:ascii="宋体" w:hAnsi="宋体" w:hint="eastAsia"/>
          <w:sz w:val="28"/>
          <w:szCs w:val="28"/>
        </w:rPr>
        <w:t>2.97</w:t>
      </w:r>
      <w:r w:rsidR="001C2ED1">
        <w:rPr>
          <w:rFonts w:ascii="宋体" w:hAnsi="宋体" w:hint="eastAsia"/>
          <w:sz w:val="28"/>
          <w:szCs w:val="28"/>
        </w:rPr>
        <w:t>%</w:t>
      </w:r>
      <w:r w:rsidR="007533E5" w:rsidRPr="00137D07">
        <w:rPr>
          <w:rFonts w:ascii="宋体" w:hAnsi="宋体" w:hint="eastAsia"/>
          <w:sz w:val="28"/>
          <w:szCs w:val="28"/>
        </w:rPr>
        <w:t>。</w:t>
      </w:r>
    </w:p>
    <w:p w:rsidR="007533E5" w:rsidRPr="00137D07" w:rsidRDefault="007533E5" w:rsidP="007533E5">
      <w:pPr>
        <w:spacing w:line="360" w:lineRule="auto"/>
        <w:ind w:firstLineChars="225" w:firstLine="630"/>
        <w:rPr>
          <w:rFonts w:ascii="宋体" w:hAnsi="宋体"/>
          <w:sz w:val="28"/>
          <w:szCs w:val="28"/>
        </w:rPr>
      </w:pPr>
      <w:r w:rsidRPr="00137D07">
        <w:rPr>
          <w:rFonts w:ascii="宋体" w:hAnsi="宋体" w:hint="eastAsia"/>
          <w:sz w:val="28"/>
          <w:szCs w:val="28"/>
        </w:rPr>
        <w:t xml:space="preserve"> 2、收入支出与预算对比分析</w:t>
      </w:r>
      <w:r w:rsidRPr="00137D07">
        <w:rPr>
          <w:rFonts w:ascii="宋体" w:hAnsi="宋体" w:cs="仿宋_GB2312" w:hint="eastAsia"/>
          <w:sz w:val="28"/>
          <w:szCs w:val="28"/>
        </w:rPr>
        <w:t>预、决算差异情况</w:t>
      </w:r>
    </w:p>
    <w:p w:rsidR="007533E5" w:rsidRPr="00137D07" w:rsidRDefault="007533E5" w:rsidP="007533E5">
      <w:pPr>
        <w:spacing w:line="360" w:lineRule="auto"/>
        <w:ind w:firstLineChars="225" w:firstLine="630"/>
        <w:rPr>
          <w:rFonts w:ascii="宋体" w:hAnsi="宋体"/>
          <w:sz w:val="28"/>
          <w:szCs w:val="28"/>
        </w:rPr>
      </w:pPr>
      <w:r w:rsidRPr="00137D07">
        <w:rPr>
          <w:rFonts w:ascii="宋体" w:hAnsi="宋体" w:cs="仿宋_GB2312" w:hint="eastAsia"/>
          <w:sz w:val="28"/>
          <w:szCs w:val="28"/>
          <w:shd w:val="clear" w:color="auto" w:fill="FFFFFF"/>
        </w:rPr>
        <w:t>201</w:t>
      </w:r>
      <w:r w:rsidR="001874CC">
        <w:rPr>
          <w:rFonts w:ascii="宋体" w:hAnsi="宋体" w:cs="仿宋_GB2312" w:hint="eastAsia"/>
          <w:sz w:val="28"/>
          <w:szCs w:val="28"/>
          <w:shd w:val="clear" w:color="auto" w:fill="FFFFFF"/>
        </w:rPr>
        <w:t>9</w:t>
      </w:r>
      <w:r w:rsidRPr="00137D07">
        <w:rPr>
          <w:rFonts w:ascii="宋体" w:hAnsi="宋体" w:cs="仿宋_GB2312" w:hint="eastAsia"/>
          <w:sz w:val="28"/>
          <w:szCs w:val="28"/>
          <w:shd w:val="clear" w:color="auto" w:fill="FFFFFF"/>
        </w:rPr>
        <w:t>年预算内安排的公共财政预算收入总计为</w:t>
      </w:r>
      <w:r w:rsidR="001874CC">
        <w:rPr>
          <w:rFonts w:ascii="宋体" w:hAnsi="宋体" w:cs="仿宋_GB2312" w:hint="eastAsia"/>
          <w:sz w:val="28"/>
          <w:szCs w:val="28"/>
          <w:shd w:val="clear" w:color="auto" w:fill="FFFFFF"/>
        </w:rPr>
        <w:t>12857155</w:t>
      </w:r>
      <w:r w:rsidRPr="00137D07">
        <w:rPr>
          <w:rFonts w:ascii="宋体" w:hAnsi="宋体" w:cs="仿宋_GB2312" w:hint="eastAsia"/>
          <w:sz w:val="28"/>
          <w:szCs w:val="28"/>
          <w:shd w:val="clear" w:color="auto" w:fill="FFFFFF"/>
        </w:rPr>
        <w:t>元，</w:t>
      </w:r>
      <w:r w:rsidR="003A0D68" w:rsidRPr="00137D07">
        <w:rPr>
          <w:rFonts w:ascii="宋体" w:hAnsi="宋体" w:cs="仿宋_GB2312" w:hint="eastAsia"/>
          <w:sz w:val="28"/>
          <w:szCs w:val="28"/>
          <w:shd w:val="clear" w:color="auto" w:fill="FFFFFF"/>
        </w:rPr>
        <w:t xml:space="preserve"> </w:t>
      </w:r>
      <w:r w:rsidRPr="00137D07">
        <w:rPr>
          <w:rFonts w:ascii="宋体" w:hAnsi="宋体" w:cs="仿宋_GB2312" w:hint="eastAsia"/>
          <w:sz w:val="28"/>
          <w:szCs w:val="28"/>
          <w:shd w:val="clear" w:color="auto" w:fill="FFFFFF"/>
        </w:rPr>
        <w:t>201</w:t>
      </w:r>
      <w:r w:rsidR="001874CC">
        <w:rPr>
          <w:rFonts w:ascii="宋体" w:hAnsi="宋体" w:cs="仿宋_GB2312" w:hint="eastAsia"/>
          <w:sz w:val="28"/>
          <w:szCs w:val="28"/>
          <w:shd w:val="clear" w:color="auto" w:fill="FFFFFF"/>
        </w:rPr>
        <w:t>9</w:t>
      </w:r>
      <w:r w:rsidRPr="00137D07">
        <w:rPr>
          <w:rFonts w:ascii="宋体" w:hAnsi="宋体" w:cs="仿宋_GB2312" w:hint="eastAsia"/>
          <w:sz w:val="28"/>
          <w:szCs w:val="28"/>
          <w:shd w:val="clear" w:color="auto" w:fill="FFFFFF"/>
        </w:rPr>
        <w:t>年决算支出为</w:t>
      </w:r>
      <w:r w:rsidR="001874CC">
        <w:rPr>
          <w:rFonts w:ascii="宋体" w:hAnsi="宋体" w:cs="仿宋_GB2312" w:hint="eastAsia"/>
          <w:sz w:val="28"/>
          <w:szCs w:val="28"/>
          <w:shd w:val="clear" w:color="auto" w:fill="FFFFFF"/>
        </w:rPr>
        <w:t>12857155</w:t>
      </w:r>
      <w:r w:rsidRPr="00137D07">
        <w:rPr>
          <w:rFonts w:ascii="宋体" w:hAnsi="宋体" w:cs="仿宋_GB2312" w:hint="eastAsia"/>
          <w:sz w:val="28"/>
          <w:szCs w:val="28"/>
          <w:shd w:val="clear" w:color="auto" w:fill="FFFFFF"/>
        </w:rPr>
        <w:t>元</w:t>
      </w:r>
      <w:r w:rsidR="001874CC">
        <w:rPr>
          <w:rFonts w:ascii="宋体" w:hAnsi="宋体" w:cs="仿宋_GB2312" w:hint="eastAsia"/>
          <w:sz w:val="28"/>
          <w:szCs w:val="28"/>
          <w:shd w:val="clear" w:color="auto" w:fill="FFFFFF"/>
        </w:rPr>
        <w:t>.</w:t>
      </w:r>
    </w:p>
    <w:p w:rsidR="007533E5" w:rsidRPr="00137D07" w:rsidRDefault="007533E5" w:rsidP="007533E5">
      <w:pPr>
        <w:spacing w:line="360" w:lineRule="auto"/>
        <w:ind w:firstLine="640"/>
        <w:jc w:val="left"/>
        <w:rPr>
          <w:rFonts w:ascii="宋体" w:hAnsi="宋体" w:cs="仿宋_GB2312"/>
          <w:sz w:val="28"/>
          <w:szCs w:val="28"/>
          <w:shd w:val="clear" w:color="auto" w:fill="FFFFFF"/>
        </w:rPr>
      </w:pPr>
      <w:r w:rsidRPr="00137D07">
        <w:rPr>
          <w:rFonts w:ascii="宋体" w:hAnsi="宋体" w:cs="仿宋_GB2312" w:hint="eastAsia"/>
          <w:sz w:val="28"/>
          <w:szCs w:val="28"/>
          <w:shd w:val="clear" w:color="auto" w:fill="FFFFFF"/>
        </w:rPr>
        <w:t>3、年末结转和结余情况</w:t>
      </w:r>
      <w:r w:rsidR="008324E6">
        <w:rPr>
          <w:rFonts w:ascii="宋体" w:hAnsi="宋体" w:cs="仿宋_GB2312" w:hint="eastAsia"/>
          <w:sz w:val="28"/>
          <w:szCs w:val="28"/>
          <w:shd w:val="clear" w:color="auto" w:fill="FFFFFF"/>
        </w:rPr>
        <w:t>说明</w:t>
      </w:r>
    </w:p>
    <w:p w:rsidR="007533E5" w:rsidRPr="00137D07" w:rsidRDefault="007533E5" w:rsidP="007533E5">
      <w:pPr>
        <w:spacing w:line="360" w:lineRule="auto"/>
        <w:jc w:val="left"/>
        <w:rPr>
          <w:rFonts w:ascii="宋体" w:hAnsi="宋体" w:cs="仿宋_GB2312"/>
          <w:sz w:val="28"/>
          <w:szCs w:val="28"/>
          <w:shd w:val="clear" w:color="auto" w:fill="FFFFFF"/>
        </w:rPr>
      </w:pPr>
      <w:r w:rsidRPr="00137D07">
        <w:rPr>
          <w:rFonts w:ascii="宋体" w:hAnsi="宋体" w:cs="仿宋_GB2312" w:hint="eastAsia"/>
          <w:sz w:val="28"/>
          <w:szCs w:val="28"/>
          <w:shd w:val="clear" w:color="auto" w:fill="FFFFFF"/>
        </w:rPr>
        <w:t xml:space="preserve">    财政拨款无结余，今年其他资金无结余。</w:t>
      </w:r>
    </w:p>
    <w:p w:rsidR="007533E5" w:rsidRPr="00137D07" w:rsidRDefault="007533E5" w:rsidP="007533E5">
      <w:pPr>
        <w:spacing w:line="360" w:lineRule="auto"/>
        <w:ind w:firstLineChars="225" w:firstLine="630"/>
        <w:rPr>
          <w:rFonts w:ascii="宋体" w:hAnsi="宋体" w:cs="仿宋_GB2312"/>
          <w:sz w:val="28"/>
          <w:szCs w:val="28"/>
        </w:rPr>
      </w:pPr>
      <w:r w:rsidRPr="00137D07">
        <w:rPr>
          <w:rFonts w:ascii="宋体" w:hAnsi="宋体" w:cs="仿宋_GB2312" w:hint="eastAsia"/>
          <w:sz w:val="28"/>
          <w:szCs w:val="28"/>
        </w:rPr>
        <w:t>三、资产负债情况</w:t>
      </w:r>
      <w:r w:rsidR="008324E6">
        <w:rPr>
          <w:rFonts w:ascii="宋体" w:hAnsi="宋体" w:cs="仿宋_GB2312" w:hint="eastAsia"/>
          <w:sz w:val="28"/>
          <w:szCs w:val="28"/>
        </w:rPr>
        <w:t>说明</w:t>
      </w:r>
    </w:p>
    <w:p w:rsidR="007533E5" w:rsidRPr="00137D07" w:rsidRDefault="007533E5" w:rsidP="007533E5">
      <w:pPr>
        <w:spacing w:line="360" w:lineRule="auto"/>
        <w:ind w:firstLineChars="225" w:firstLine="630"/>
        <w:rPr>
          <w:rFonts w:ascii="宋体" w:hAnsi="宋体"/>
          <w:sz w:val="28"/>
          <w:szCs w:val="28"/>
        </w:rPr>
      </w:pPr>
      <w:r w:rsidRPr="00137D07">
        <w:rPr>
          <w:rFonts w:ascii="宋体" w:hAnsi="宋体" w:hint="eastAsia"/>
          <w:sz w:val="28"/>
          <w:szCs w:val="28"/>
        </w:rPr>
        <w:t>201</w:t>
      </w:r>
      <w:r w:rsidR="001874CC">
        <w:rPr>
          <w:rFonts w:ascii="宋体" w:hAnsi="宋体" w:hint="eastAsia"/>
          <w:sz w:val="28"/>
          <w:szCs w:val="28"/>
        </w:rPr>
        <w:t>9</w:t>
      </w:r>
      <w:r w:rsidRPr="00137D07">
        <w:rPr>
          <w:rFonts w:ascii="宋体" w:hAnsi="宋体" w:hint="eastAsia"/>
          <w:sz w:val="28"/>
          <w:szCs w:val="28"/>
        </w:rPr>
        <w:t>年我校资产总额为</w:t>
      </w:r>
      <w:r w:rsidR="001874CC">
        <w:rPr>
          <w:rFonts w:ascii="宋体" w:hAnsi="宋体" w:hint="eastAsia"/>
          <w:sz w:val="28"/>
          <w:szCs w:val="28"/>
        </w:rPr>
        <w:t>11037059</w:t>
      </w:r>
      <w:r>
        <w:rPr>
          <w:rFonts w:ascii="宋体" w:hAnsi="宋体" w:hint="eastAsia"/>
          <w:sz w:val="28"/>
          <w:szCs w:val="28"/>
        </w:rPr>
        <w:t>元</w:t>
      </w:r>
      <w:r w:rsidRPr="00137D07">
        <w:rPr>
          <w:rFonts w:ascii="宋体" w:hAnsi="宋体" w:hint="eastAsia"/>
          <w:sz w:val="28"/>
          <w:szCs w:val="28"/>
        </w:rPr>
        <w:t>。201</w:t>
      </w:r>
      <w:r w:rsidR="001874CC">
        <w:rPr>
          <w:rFonts w:ascii="宋体" w:hAnsi="宋体" w:hint="eastAsia"/>
          <w:sz w:val="28"/>
          <w:szCs w:val="28"/>
        </w:rPr>
        <w:t>9</w:t>
      </w:r>
      <w:r w:rsidRPr="00137D07">
        <w:rPr>
          <w:rFonts w:ascii="宋体" w:hAnsi="宋体" w:hint="eastAsia"/>
          <w:sz w:val="28"/>
          <w:szCs w:val="28"/>
        </w:rPr>
        <w:t>年资产</w:t>
      </w:r>
      <w:r w:rsidR="001874CC">
        <w:rPr>
          <w:rFonts w:ascii="宋体" w:hAnsi="宋体" w:hint="eastAsia"/>
          <w:sz w:val="28"/>
          <w:szCs w:val="28"/>
        </w:rPr>
        <w:t>减少2526453</w:t>
      </w:r>
      <w:r w:rsidRPr="00137D07">
        <w:rPr>
          <w:rFonts w:ascii="宋体" w:hAnsi="宋体" w:hint="eastAsia"/>
          <w:sz w:val="28"/>
          <w:szCs w:val="28"/>
        </w:rPr>
        <w:lastRenderedPageBreak/>
        <w:t>元，201</w:t>
      </w:r>
      <w:r w:rsidR="001874CC">
        <w:rPr>
          <w:rFonts w:ascii="宋体" w:hAnsi="宋体" w:hint="eastAsia"/>
          <w:sz w:val="28"/>
          <w:szCs w:val="28"/>
        </w:rPr>
        <w:t>9</w:t>
      </w:r>
      <w:r w:rsidRPr="00137D07">
        <w:rPr>
          <w:rFonts w:ascii="宋体" w:hAnsi="宋体" w:hint="eastAsia"/>
          <w:sz w:val="28"/>
          <w:szCs w:val="28"/>
        </w:rPr>
        <w:t>年负债总额为</w:t>
      </w:r>
      <w:r w:rsidR="001874CC">
        <w:rPr>
          <w:rFonts w:ascii="宋体" w:hAnsi="宋体" w:hint="eastAsia"/>
          <w:sz w:val="28"/>
          <w:szCs w:val="28"/>
        </w:rPr>
        <w:t>122611</w:t>
      </w:r>
      <w:r w:rsidRPr="00137D07">
        <w:rPr>
          <w:rFonts w:ascii="宋体" w:hAnsi="宋体" w:hint="eastAsia"/>
          <w:sz w:val="28"/>
          <w:szCs w:val="28"/>
        </w:rPr>
        <w:t>元。</w:t>
      </w:r>
    </w:p>
    <w:p w:rsidR="007533E5" w:rsidRPr="00137D07" w:rsidRDefault="007533E5" w:rsidP="007533E5">
      <w:pPr>
        <w:spacing w:line="360" w:lineRule="auto"/>
        <w:rPr>
          <w:rFonts w:ascii="宋体" w:hAnsi="宋体" w:cs="仿宋"/>
          <w:sz w:val="28"/>
          <w:szCs w:val="28"/>
          <w:shd w:val="clear" w:color="auto" w:fill="FFFFFF"/>
        </w:rPr>
      </w:pPr>
      <w:r w:rsidRPr="00137D07">
        <w:rPr>
          <w:rFonts w:ascii="宋体" w:hAnsi="宋体" w:cs="宋体" w:hint="eastAsia"/>
          <w:sz w:val="28"/>
          <w:szCs w:val="28"/>
          <w:shd w:val="clear" w:color="auto" w:fill="FFFFFF"/>
        </w:rPr>
        <w:t xml:space="preserve">     </w:t>
      </w:r>
      <w:r w:rsidRPr="00137D07">
        <w:rPr>
          <w:rFonts w:ascii="宋体" w:hAnsi="宋体" w:cs="宋体"/>
          <w:sz w:val="28"/>
          <w:szCs w:val="28"/>
          <w:shd w:val="clear" w:color="auto" w:fill="FFFFFF"/>
        </w:rPr>
        <w:t>相关对策建议：</w:t>
      </w:r>
      <w:r w:rsidRPr="00137D07">
        <w:rPr>
          <w:rFonts w:ascii="宋体" w:hAnsi="宋体" w:cs="仿宋"/>
          <w:sz w:val="28"/>
          <w:szCs w:val="28"/>
          <w:shd w:val="clear" w:color="auto" w:fill="FFFFFF"/>
        </w:rPr>
        <w:t>加强资产效益管理，固定资产减少磨损。以后一定及时加强资产效益管理，资产负债管理中及时处理各种往来款项，避免潜在的资产负债风险。</w:t>
      </w:r>
    </w:p>
    <w:p w:rsidR="007533E5" w:rsidRPr="00137D07" w:rsidRDefault="007533E5" w:rsidP="007533E5">
      <w:pPr>
        <w:spacing w:line="360" w:lineRule="auto"/>
        <w:ind w:firstLineChars="245" w:firstLine="686"/>
        <w:rPr>
          <w:rFonts w:ascii="宋体" w:hAnsi="宋体"/>
          <w:sz w:val="28"/>
          <w:szCs w:val="28"/>
        </w:rPr>
      </w:pPr>
      <w:r w:rsidRPr="00137D07">
        <w:rPr>
          <w:rFonts w:ascii="宋体" w:hAnsi="宋体" w:cs="仿宋" w:hint="eastAsia"/>
          <w:sz w:val="28"/>
          <w:szCs w:val="28"/>
          <w:shd w:val="clear" w:color="auto" w:fill="FFFFFF"/>
        </w:rPr>
        <w:t xml:space="preserve">四、 </w:t>
      </w:r>
      <w:r w:rsidRPr="00137D07">
        <w:rPr>
          <w:rFonts w:ascii="宋体" w:hAnsi="宋体" w:hint="eastAsia"/>
          <w:sz w:val="28"/>
          <w:szCs w:val="28"/>
        </w:rPr>
        <w:t>“三公”经费情况说明</w:t>
      </w:r>
    </w:p>
    <w:p w:rsidR="007533E5" w:rsidRPr="00137D07" w:rsidRDefault="007533E5" w:rsidP="007533E5">
      <w:pPr>
        <w:rPr>
          <w:sz w:val="28"/>
        </w:rPr>
      </w:pPr>
      <w:r w:rsidRPr="00137D07">
        <w:rPr>
          <w:rFonts w:hint="eastAsia"/>
          <w:sz w:val="28"/>
        </w:rPr>
        <w:t>河曲县红星中学</w:t>
      </w:r>
      <w:r w:rsidRPr="00137D07">
        <w:rPr>
          <w:rFonts w:hint="eastAsia"/>
          <w:sz w:val="28"/>
        </w:rPr>
        <w:t>201</w:t>
      </w:r>
      <w:r w:rsidR="001874CC">
        <w:rPr>
          <w:rFonts w:hint="eastAsia"/>
          <w:sz w:val="28"/>
        </w:rPr>
        <w:t>9</w:t>
      </w:r>
      <w:r w:rsidRPr="00137D07">
        <w:rPr>
          <w:rFonts w:hint="eastAsia"/>
          <w:sz w:val="28"/>
        </w:rPr>
        <w:t>年部门“三公”经费</w:t>
      </w:r>
      <w:r>
        <w:rPr>
          <w:rFonts w:hint="eastAsia"/>
          <w:sz w:val="28"/>
        </w:rPr>
        <w:t>无</w:t>
      </w:r>
      <w:r w:rsidRPr="00137D07">
        <w:rPr>
          <w:rFonts w:hint="eastAsia"/>
          <w:sz w:val="28"/>
        </w:rPr>
        <w:t>支出。</w:t>
      </w:r>
      <w:r w:rsidRPr="00137D07">
        <w:rPr>
          <w:sz w:val="28"/>
        </w:rPr>
        <w:t xml:space="preserve"> </w:t>
      </w:r>
    </w:p>
    <w:p w:rsidR="007533E5" w:rsidRPr="00137D07" w:rsidRDefault="007533E5" w:rsidP="007533E5">
      <w:pPr>
        <w:spacing w:line="360" w:lineRule="auto"/>
        <w:ind w:firstLine="570"/>
        <w:jc w:val="left"/>
        <w:rPr>
          <w:rFonts w:ascii="宋体" w:hAnsi="宋体" w:cs="宋体"/>
          <w:sz w:val="28"/>
          <w:szCs w:val="28"/>
          <w:shd w:val="clear" w:color="auto" w:fill="FFFFFF"/>
        </w:rPr>
      </w:pPr>
      <w:r w:rsidRPr="00137D07">
        <w:rPr>
          <w:rFonts w:ascii="宋体" w:hAnsi="宋体" w:cs="黑体"/>
          <w:sz w:val="28"/>
          <w:szCs w:val="28"/>
          <w:shd w:val="clear" w:color="auto" w:fill="FFFFFF"/>
        </w:rPr>
        <w:t xml:space="preserve"> </w:t>
      </w:r>
      <w:r w:rsidRPr="00137D07">
        <w:rPr>
          <w:rFonts w:ascii="宋体" w:hAnsi="宋体" w:cs="黑体" w:hint="eastAsia"/>
          <w:sz w:val="28"/>
          <w:szCs w:val="28"/>
          <w:shd w:val="clear" w:color="auto" w:fill="FFFFFF"/>
        </w:rPr>
        <w:t>五、</w:t>
      </w:r>
      <w:r w:rsidRPr="00137D07">
        <w:rPr>
          <w:rFonts w:ascii="宋体" w:hAnsi="宋体" w:cs="黑体"/>
          <w:sz w:val="28"/>
          <w:szCs w:val="28"/>
          <w:shd w:val="clear" w:color="auto" w:fill="FFFFFF"/>
        </w:rPr>
        <w:t>年度部门决算等财务工作开展情况</w:t>
      </w:r>
    </w:p>
    <w:p w:rsidR="007533E5" w:rsidRPr="00137D07" w:rsidRDefault="007533E5" w:rsidP="007533E5">
      <w:pPr>
        <w:spacing w:line="360" w:lineRule="auto"/>
        <w:jc w:val="left"/>
        <w:rPr>
          <w:rFonts w:ascii="宋体" w:hAnsi="宋体" w:cs="宋体"/>
          <w:sz w:val="28"/>
          <w:szCs w:val="28"/>
          <w:shd w:val="clear" w:color="auto" w:fill="FFFFFF"/>
        </w:rPr>
      </w:pPr>
      <w:r w:rsidRPr="00137D07">
        <w:rPr>
          <w:rFonts w:ascii="宋体" w:hAnsi="宋体" w:cs="仿宋"/>
          <w:sz w:val="28"/>
          <w:szCs w:val="28"/>
          <w:shd w:val="clear" w:color="auto" w:fill="FFFFFF"/>
        </w:rPr>
        <w:t xml:space="preserve">    （一）本单位财务管理、决算组织、编报、审核情况：本</w:t>
      </w:r>
      <w:r w:rsidRPr="00137D07">
        <w:rPr>
          <w:rFonts w:ascii="宋体" w:hAnsi="宋体" w:cs="仿宋" w:hint="eastAsia"/>
          <w:sz w:val="28"/>
          <w:szCs w:val="28"/>
          <w:shd w:val="clear" w:color="auto" w:fill="FFFFFF"/>
        </w:rPr>
        <w:t>单位</w:t>
      </w:r>
      <w:r w:rsidRPr="00137D07">
        <w:rPr>
          <w:rFonts w:ascii="宋体" w:hAnsi="宋体" w:cs="仿宋"/>
          <w:sz w:val="28"/>
          <w:szCs w:val="28"/>
          <w:shd w:val="clear" w:color="auto" w:fill="FFFFFF"/>
        </w:rPr>
        <w:t>对财务管理进行规范化，同</w:t>
      </w:r>
      <w:r w:rsidRPr="00137D07">
        <w:rPr>
          <w:rFonts w:ascii="宋体" w:hAnsi="宋体" w:cs="仿宋" w:hint="eastAsia"/>
          <w:sz w:val="28"/>
          <w:szCs w:val="28"/>
          <w:shd w:val="clear" w:color="auto" w:fill="FFFFFF"/>
        </w:rPr>
        <w:t>上级</w:t>
      </w:r>
      <w:r w:rsidRPr="00137D07">
        <w:rPr>
          <w:rFonts w:ascii="宋体" w:hAnsi="宋体" w:cs="仿宋"/>
          <w:sz w:val="28"/>
          <w:szCs w:val="28"/>
          <w:shd w:val="clear" w:color="auto" w:fill="FFFFFF"/>
        </w:rPr>
        <w:t>部门及时沟通学习，积极进行</w:t>
      </w:r>
      <w:r w:rsidRPr="00137D07">
        <w:rPr>
          <w:rFonts w:ascii="宋体" w:hAnsi="宋体" w:cs="仿宋" w:hint="eastAsia"/>
          <w:sz w:val="28"/>
          <w:szCs w:val="28"/>
          <w:shd w:val="clear" w:color="auto" w:fill="FFFFFF"/>
        </w:rPr>
        <w:t>上级</w:t>
      </w:r>
      <w:r w:rsidRPr="00137D07">
        <w:rPr>
          <w:rFonts w:ascii="宋体" w:hAnsi="宋体" w:cs="仿宋"/>
          <w:sz w:val="28"/>
          <w:szCs w:val="28"/>
          <w:shd w:val="clear" w:color="auto" w:fill="FFFFFF"/>
        </w:rPr>
        <w:t>部门组织的决算、编报、审核等方面工作按时完成，认真如实填报。</w:t>
      </w:r>
    </w:p>
    <w:p w:rsidR="007533E5" w:rsidRPr="00137D07" w:rsidRDefault="007533E5" w:rsidP="007533E5">
      <w:pPr>
        <w:spacing w:line="360" w:lineRule="auto"/>
        <w:jc w:val="left"/>
        <w:rPr>
          <w:rFonts w:ascii="宋体" w:hAnsi="宋体" w:cs="宋体"/>
          <w:sz w:val="28"/>
          <w:szCs w:val="28"/>
          <w:shd w:val="clear" w:color="auto" w:fill="FFFFFF"/>
        </w:rPr>
      </w:pPr>
      <w:r w:rsidRPr="00137D07">
        <w:rPr>
          <w:rFonts w:ascii="宋体" w:hAnsi="宋体" w:cs="仿宋"/>
          <w:sz w:val="28"/>
          <w:szCs w:val="28"/>
          <w:shd w:val="clear" w:color="auto" w:fill="FFFFFF"/>
        </w:rPr>
        <w:t xml:space="preserve">    （二）本单位对预算和决算公开工作、及主管部门对所属单位按规定批复决算的各项工作按规定认真执行，该填制及时填制，该公开及时公开，该上报及时上报。</w:t>
      </w:r>
    </w:p>
    <w:p w:rsidR="008324E6" w:rsidRPr="008324E6" w:rsidRDefault="008324E6" w:rsidP="008324E6">
      <w:pPr>
        <w:pStyle w:val="a6"/>
        <w:numPr>
          <w:ilvl w:val="0"/>
          <w:numId w:val="3"/>
        </w:numPr>
        <w:ind w:firstLineChars="0"/>
        <w:rPr>
          <w:rFonts w:ascii="宋体" w:hAnsi="宋体"/>
          <w:sz w:val="28"/>
          <w:szCs w:val="28"/>
        </w:rPr>
      </w:pPr>
      <w:r w:rsidRPr="008324E6">
        <w:rPr>
          <w:rFonts w:ascii="宋体" w:hAnsi="宋体" w:hint="eastAsia"/>
          <w:sz w:val="28"/>
          <w:szCs w:val="28"/>
        </w:rPr>
        <w:t>部门决算表</w:t>
      </w:r>
    </w:p>
    <w:p w:rsidR="008324E6" w:rsidRPr="00B73566" w:rsidRDefault="008324E6" w:rsidP="008324E6">
      <w:pPr>
        <w:numPr>
          <w:ilvl w:val="0"/>
          <w:numId w:val="2"/>
        </w:numPr>
        <w:ind w:hanging="1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收入支出决算表</w:t>
      </w:r>
      <w:r w:rsidRPr="00B73566">
        <w:rPr>
          <w:rFonts w:ascii="宋体" w:hAnsi="宋体" w:hint="eastAsia"/>
          <w:sz w:val="28"/>
          <w:szCs w:val="28"/>
        </w:rPr>
        <w:t>.XLS</w:t>
      </w:r>
    </w:p>
    <w:p w:rsidR="008324E6" w:rsidRPr="00B73566" w:rsidRDefault="008324E6" w:rsidP="008324E6">
      <w:pPr>
        <w:numPr>
          <w:ilvl w:val="0"/>
          <w:numId w:val="2"/>
        </w:numPr>
        <w:ind w:hanging="180"/>
        <w:rPr>
          <w:rFonts w:ascii="宋体" w:hAnsi="宋体"/>
          <w:sz w:val="28"/>
          <w:szCs w:val="28"/>
        </w:rPr>
      </w:pPr>
      <w:r w:rsidRPr="00B73566">
        <w:rPr>
          <w:rFonts w:ascii="宋体" w:hAnsi="宋体" w:hint="eastAsia"/>
          <w:sz w:val="28"/>
          <w:szCs w:val="28"/>
        </w:rPr>
        <w:t>收入决算表.XLS</w:t>
      </w:r>
    </w:p>
    <w:p w:rsidR="008324E6" w:rsidRPr="00B73566" w:rsidRDefault="008324E6" w:rsidP="008324E6">
      <w:pPr>
        <w:numPr>
          <w:ilvl w:val="0"/>
          <w:numId w:val="2"/>
        </w:numPr>
        <w:ind w:hanging="1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支出决算表</w:t>
      </w:r>
      <w:r w:rsidRPr="00B73566">
        <w:rPr>
          <w:rFonts w:ascii="宋体" w:hAnsi="宋体" w:hint="eastAsia"/>
          <w:sz w:val="28"/>
          <w:szCs w:val="28"/>
        </w:rPr>
        <w:t>.XLS</w:t>
      </w:r>
    </w:p>
    <w:p w:rsidR="008324E6" w:rsidRPr="00B73566" w:rsidRDefault="008324E6" w:rsidP="008324E6">
      <w:pPr>
        <w:numPr>
          <w:ilvl w:val="0"/>
          <w:numId w:val="2"/>
        </w:numPr>
        <w:tabs>
          <w:tab w:val="clear" w:pos="720"/>
          <w:tab w:val="num" w:pos="540"/>
        </w:tabs>
        <w:ind w:left="1" w:firstLineChars="192" w:firstLine="538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支出决算明细表</w:t>
      </w:r>
      <w:r w:rsidRPr="00B73566">
        <w:rPr>
          <w:rFonts w:ascii="宋体" w:hAnsi="宋体" w:hint="eastAsia"/>
          <w:sz w:val="28"/>
          <w:szCs w:val="28"/>
        </w:rPr>
        <w:t>.XLS</w:t>
      </w:r>
    </w:p>
    <w:p w:rsidR="008324E6" w:rsidRPr="00B73566" w:rsidRDefault="008324E6" w:rsidP="008324E6">
      <w:pPr>
        <w:numPr>
          <w:ilvl w:val="0"/>
          <w:numId w:val="2"/>
        </w:numPr>
        <w:ind w:hanging="180"/>
        <w:rPr>
          <w:rFonts w:ascii="宋体" w:hAnsi="宋体"/>
          <w:sz w:val="28"/>
          <w:szCs w:val="28"/>
        </w:rPr>
      </w:pPr>
      <w:r w:rsidRPr="00B73566">
        <w:rPr>
          <w:rFonts w:ascii="宋体" w:hAnsi="宋体" w:hint="eastAsia"/>
          <w:sz w:val="28"/>
          <w:szCs w:val="28"/>
        </w:rPr>
        <w:t>一般公共预算财政拨款</w:t>
      </w:r>
      <w:r>
        <w:rPr>
          <w:rFonts w:ascii="宋体" w:hAnsi="宋体" w:hint="eastAsia"/>
          <w:sz w:val="28"/>
          <w:szCs w:val="28"/>
        </w:rPr>
        <w:t>收入支出决算表</w:t>
      </w:r>
      <w:r w:rsidRPr="00B73566">
        <w:rPr>
          <w:rFonts w:ascii="宋体" w:hAnsi="宋体" w:hint="eastAsia"/>
          <w:sz w:val="28"/>
          <w:szCs w:val="28"/>
        </w:rPr>
        <w:t>.XLS</w:t>
      </w:r>
    </w:p>
    <w:p w:rsidR="008324E6" w:rsidRPr="00B73566" w:rsidRDefault="008324E6" w:rsidP="008324E6">
      <w:pPr>
        <w:numPr>
          <w:ilvl w:val="0"/>
          <w:numId w:val="2"/>
        </w:numPr>
        <w:ind w:hanging="180"/>
        <w:rPr>
          <w:rFonts w:ascii="宋体" w:hAnsi="宋体"/>
          <w:sz w:val="28"/>
          <w:szCs w:val="28"/>
        </w:rPr>
      </w:pPr>
      <w:r w:rsidRPr="00B73566">
        <w:rPr>
          <w:rFonts w:ascii="宋体" w:hAnsi="宋体" w:hint="eastAsia"/>
          <w:sz w:val="28"/>
          <w:szCs w:val="28"/>
        </w:rPr>
        <w:t>一般公共预算财政拨款</w:t>
      </w:r>
      <w:r>
        <w:rPr>
          <w:rFonts w:ascii="宋体" w:hAnsi="宋体" w:hint="eastAsia"/>
          <w:sz w:val="28"/>
          <w:szCs w:val="28"/>
        </w:rPr>
        <w:t>基本</w:t>
      </w:r>
      <w:r w:rsidRPr="00B73566">
        <w:rPr>
          <w:rFonts w:ascii="宋体" w:hAnsi="宋体" w:hint="eastAsia"/>
          <w:sz w:val="28"/>
          <w:szCs w:val="28"/>
        </w:rPr>
        <w:t>支出决算</w:t>
      </w:r>
      <w:r>
        <w:rPr>
          <w:rFonts w:ascii="宋体" w:hAnsi="宋体" w:hint="eastAsia"/>
          <w:sz w:val="28"/>
          <w:szCs w:val="28"/>
        </w:rPr>
        <w:t>明细表</w:t>
      </w:r>
      <w:r w:rsidRPr="00B73566">
        <w:rPr>
          <w:rFonts w:ascii="宋体" w:hAnsi="宋体" w:hint="eastAsia"/>
          <w:sz w:val="28"/>
          <w:szCs w:val="28"/>
        </w:rPr>
        <w:t>.XLS</w:t>
      </w:r>
    </w:p>
    <w:p w:rsidR="008324E6" w:rsidRPr="00B73566" w:rsidRDefault="008324E6" w:rsidP="008324E6">
      <w:pPr>
        <w:numPr>
          <w:ilvl w:val="0"/>
          <w:numId w:val="2"/>
        </w:numPr>
        <w:ind w:hanging="180"/>
        <w:rPr>
          <w:rFonts w:ascii="宋体" w:hAnsi="宋体"/>
          <w:sz w:val="28"/>
          <w:szCs w:val="28"/>
        </w:rPr>
      </w:pPr>
      <w:r w:rsidRPr="00B73566">
        <w:rPr>
          <w:rFonts w:ascii="宋体" w:hAnsi="宋体" w:hint="eastAsia"/>
          <w:sz w:val="28"/>
          <w:szCs w:val="28"/>
        </w:rPr>
        <w:t>一般公共预算财政拨款</w:t>
      </w:r>
      <w:r>
        <w:rPr>
          <w:rFonts w:ascii="宋体" w:hAnsi="宋体" w:hint="eastAsia"/>
          <w:sz w:val="28"/>
          <w:szCs w:val="28"/>
        </w:rPr>
        <w:t>项目</w:t>
      </w:r>
      <w:r w:rsidRPr="00B73566">
        <w:rPr>
          <w:rFonts w:ascii="宋体" w:hAnsi="宋体" w:hint="eastAsia"/>
          <w:sz w:val="28"/>
          <w:szCs w:val="28"/>
        </w:rPr>
        <w:t>支出决算</w:t>
      </w:r>
      <w:r>
        <w:rPr>
          <w:rFonts w:ascii="宋体" w:hAnsi="宋体" w:hint="eastAsia"/>
          <w:sz w:val="28"/>
          <w:szCs w:val="28"/>
        </w:rPr>
        <w:t>明细</w:t>
      </w:r>
      <w:r w:rsidRPr="00B73566">
        <w:rPr>
          <w:rFonts w:ascii="宋体" w:hAnsi="宋体" w:hint="eastAsia"/>
          <w:sz w:val="28"/>
          <w:szCs w:val="28"/>
        </w:rPr>
        <w:t>表.XLS</w:t>
      </w:r>
    </w:p>
    <w:p w:rsidR="008324E6" w:rsidRDefault="008324E6" w:rsidP="008324E6">
      <w:pPr>
        <w:numPr>
          <w:ilvl w:val="0"/>
          <w:numId w:val="2"/>
        </w:numPr>
        <w:ind w:hanging="1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政府性基金预算财政拨款收入支出决算表</w:t>
      </w:r>
      <w:r w:rsidRPr="00B73566">
        <w:rPr>
          <w:rFonts w:ascii="宋体" w:hAnsi="宋体" w:hint="eastAsia"/>
          <w:sz w:val="28"/>
          <w:szCs w:val="28"/>
        </w:rPr>
        <w:t>.XLS</w:t>
      </w:r>
    </w:p>
    <w:p w:rsidR="008324E6" w:rsidRDefault="008324E6" w:rsidP="008324E6">
      <w:pPr>
        <w:numPr>
          <w:ilvl w:val="0"/>
          <w:numId w:val="2"/>
        </w:numPr>
        <w:ind w:hanging="1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部门决算相关信息统计表</w:t>
      </w:r>
      <w:r w:rsidRPr="00B73566">
        <w:rPr>
          <w:rFonts w:ascii="宋体" w:hAnsi="宋体" w:hint="eastAsia"/>
          <w:sz w:val="28"/>
          <w:szCs w:val="28"/>
        </w:rPr>
        <w:t>.XLS</w:t>
      </w:r>
    </w:p>
    <w:p w:rsidR="008324E6" w:rsidRPr="00B73566" w:rsidRDefault="008324E6" w:rsidP="008324E6">
      <w:pPr>
        <w:numPr>
          <w:ilvl w:val="0"/>
          <w:numId w:val="2"/>
        </w:numPr>
        <w:ind w:hanging="1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政府采购情况表</w:t>
      </w:r>
      <w:r w:rsidRPr="00B73566">
        <w:rPr>
          <w:rFonts w:ascii="宋体" w:hAnsi="宋体" w:hint="eastAsia"/>
          <w:sz w:val="28"/>
          <w:szCs w:val="28"/>
        </w:rPr>
        <w:t>.XLS</w:t>
      </w:r>
    </w:p>
    <w:p w:rsidR="008324E6" w:rsidRPr="00B73566" w:rsidRDefault="008324E6" w:rsidP="008324E6">
      <w:pPr>
        <w:rPr>
          <w:rFonts w:ascii="宋体" w:hAnsi="宋体"/>
          <w:sz w:val="28"/>
          <w:szCs w:val="28"/>
        </w:rPr>
      </w:pPr>
      <w:r w:rsidRPr="00B73566">
        <w:rPr>
          <w:rFonts w:ascii="宋体" w:hAnsi="宋体" w:hint="eastAsia"/>
          <w:sz w:val="28"/>
          <w:szCs w:val="28"/>
        </w:rPr>
        <w:t>附件：201</w:t>
      </w:r>
      <w:r w:rsidR="003E29AD">
        <w:rPr>
          <w:rFonts w:ascii="宋体" w:hAnsi="宋体" w:hint="eastAsia"/>
          <w:sz w:val="28"/>
          <w:szCs w:val="28"/>
        </w:rPr>
        <w:t>9</w:t>
      </w:r>
      <w:r w:rsidRPr="00B73566">
        <w:rPr>
          <w:rFonts w:ascii="宋体" w:hAnsi="宋体" w:hint="eastAsia"/>
          <w:sz w:val="28"/>
          <w:szCs w:val="28"/>
        </w:rPr>
        <w:t>年部门决算公</w:t>
      </w:r>
      <w:r>
        <w:rPr>
          <w:rFonts w:ascii="宋体" w:hAnsi="宋体" w:hint="eastAsia"/>
          <w:sz w:val="28"/>
          <w:szCs w:val="28"/>
        </w:rPr>
        <w:t>开说明</w:t>
      </w:r>
    </w:p>
    <w:p w:rsidR="007533E5" w:rsidRPr="00137D07" w:rsidRDefault="007533E5" w:rsidP="007533E5">
      <w:pPr>
        <w:spacing w:line="360" w:lineRule="auto"/>
        <w:ind w:firstLineChars="225" w:firstLine="630"/>
        <w:rPr>
          <w:rFonts w:ascii="宋体" w:hAnsi="宋体"/>
          <w:sz w:val="28"/>
          <w:szCs w:val="28"/>
        </w:rPr>
      </w:pPr>
    </w:p>
    <w:p w:rsidR="007533E5" w:rsidRPr="00137D07" w:rsidRDefault="007533E5" w:rsidP="007533E5">
      <w:pPr>
        <w:spacing w:line="360" w:lineRule="auto"/>
        <w:ind w:firstLineChars="1475" w:firstLine="4130"/>
        <w:rPr>
          <w:rFonts w:ascii="宋体" w:hAnsi="宋体"/>
          <w:sz w:val="28"/>
          <w:szCs w:val="28"/>
        </w:rPr>
      </w:pPr>
      <w:r w:rsidRPr="00137D07">
        <w:rPr>
          <w:rFonts w:ascii="宋体" w:hAnsi="宋体" w:hint="eastAsia"/>
          <w:sz w:val="28"/>
          <w:szCs w:val="28"/>
        </w:rPr>
        <w:t>二</w:t>
      </w:r>
      <w:r w:rsidRPr="00137D07">
        <w:rPr>
          <w:rFonts w:ascii="宋体" w:hAnsi="宋体" w:cs="宋体" w:hint="eastAsia"/>
          <w:sz w:val="28"/>
          <w:szCs w:val="28"/>
        </w:rPr>
        <w:t>〇</w:t>
      </w:r>
      <w:r w:rsidR="003E29AD">
        <w:rPr>
          <w:rFonts w:ascii="宋体" w:hAnsi="宋体" w:cs="宋体" w:hint="eastAsia"/>
          <w:sz w:val="28"/>
          <w:szCs w:val="28"/>
        </w:rPr>
        <w:t>二O</w:t>
      </w:r>
      <w:r w:rsidRPr="00137D07">
        <w:rPr>
          <w:rFonts w:ascii="宋体" w:hAnsi="宋体" w:cs="仿宋_GB2312" w:hint="eastAsia"/>
          <w:sz w:val="28"/>
          <w:szCs w:val="28"/>
        </w:rPr>
        <w:t>年</w:t>
      </w:r>
      <w:r w:rsidR="003E29AD">
        <w:rPr>
          <w:rFonts w:ascii="宋体" w:hAnsi="宋体" w:cs="仿宋_GB2312" w:hint="eastAsia"/>
          <w:sz w:val="28"/>
          <w:szCs w:val="28"/>
        </w:rPr>
        <w:t>五</w:t>
      </w:r>
      <w:r w:rsidRPr="00137D07">
        <w:rPr>
          <w:rFonts w:ascii="宋体" w:hAnsi="宋体" w:cs="仿宋_GB2312" w:hint="eastAsia"/>
          <w:sz w:val="28"/>
          <w:szCs w:val="28"/>
        </w:rPr>
        <w:t>月</w:t>
      </w:r>
      <w:r w:rsidR="00D6632F">
        <w:rPr>
          <w:rFonts w:ascii="宋体" w:hAnsi="宋体" w:cs="仿宋_GB2312" w:hint="eastAsia"/>
          <w:sz w:val="28"/>
          <w:szCs w:val="28"/>
        </w:rPr>
        <w:t>二十</w:t>
      </w:r>
      <w:r w:rsidR="003E29AD">
        <w:rPr>
          <w:rFonts w:ascii="宋体" w:hAnsi="宋体" w:cs="仿宋_GB2312" w:hint="eastAsia"/>
          <w:sz w:val="28"/>
          <w:szCs w:val="28"/>
        </w:rPr>
        <w:t>一</w:t>
      </w:r>
      <w:r w:rsidRPr="00137D07">
        <w:rPr>
          <w:rFonts w:ascii="宋体" w:hAnsi="宋体" w:cs="仿宋_GB2312" w:hint="eastAsia"/>
          <w:sz w:val="28"/>
          <w:szCs w:val="28"/>
        </w:rPr>
        <w:t>日</w:t>
      </w:r>
    </w:p>
    <w:p w:rsidR="001E19C7" w:rsidRDefault="001E19C7"/>
    <w:sectPr w:rsidR="001E19C7" w:rsidSect="00BA3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AE" w:rsidRDefault="005E2AAE" w:rsidP="00BA3D2B">
      <w:r>
        <w:separator/>
      </w:r>
    </w:p>
  </w:endnote>
  <w:endnote w:type="continuationSeparator" w:id="0">
    <w:p w:rsidR="005E2AAE" w:rsidRDefault="005E2AAE" w:rsidP="00BA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C3" w:rsidRDefault="000E5AB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265727">
      <w:rPr>
        <w:rStyle w:val="a3"/>
      </w:rPr>
      <w:instrText xml:space="preserve">PAGE  </w:instrText>
    </w:r>
    <w:r>
      <w:fldChar w:fldCharType="end"/>
    </w:r>
  </w:p>
  <w:p w:rsidR="000F2EC3" w:rsidRDefault="005E2A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C3" w:rsidRDefault="000E5AB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265727">
      <w:rPr>
        <w:rStyle w:val="a3"/>
      </w:rPr>
      <w:instrText xml:space="preserve">PAGE  </w:instrText>
    </w:r>
    <w:r>
      <w:fldChar w:fldCharType="separate"/>
    </w:r>
    <w:r w:rsidR="003E29AD">
      <w:rPr>
        <w:rStyle w:val="a3"/>
        <w:noProof/>
      </w:rPr>
      <w:t>3</w:t>
    </w:r>
    <w:r>
      <w:fldChar w:fldCharType="end"/>
    </w:r>
  </w:p>
  <w:p w:rsidR="000F2EC3" w:rsidRDefault="005E2A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C3" w:rsidRDefault="005E2A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AE" w:rsidRDefault="005E2AAE" w:rsidP="00BA3D2B">
      <w:r>
        <w:separator/>
      </w:r>
    </w:p>
  </w:footnote>
  <w:footnote w:type="continuationSeparator" w:id="0">
    <w:p w:rsidR="005E2AAE" w:rsidRDefault="005E2AAE" w:rsidP="00BA3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C3" w:rsidRDefault="005E2AA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C3" w:rsidRDefault="005E2AA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EC3" w:rsidRDefault="005E2A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9D4"/>
    <w:multiLevelType w:val="hybridMultilevel"/>
    <w:tmpl w:val="A76EC65A"/>
    <w:lvl w:ilvl="0" w:tplc="B15C8C24">
      <w:start w:val="6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C535509"/>
    <w:multiLevelType w:val="hybridMultilevel"/>
    <w:tmpl w:val="4D32F496"/>
    <w:lvl w:ilvl="0" w:tplc="8A20630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7D475D5"/>
    <w:multiLevelType w:val="hybridMultilevel"/>
    <w:tmpl w:val="E9169330"/>
    <w:lvl w:ilvl="0" w:tplc="7DDCDF74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3E5"/>
    <w:rsid w:val="000E5ABF"/>
    <w:rsid w:val="001874CC"/>
    <w:rsid w:val="001C2ED1"/>
    <w:rsid w:val="001E19C7"/>
    <w:rsid w:val="00265727"/>
    <w:rsid w:val="002C7114"/>
    <w:rsid w:val="003A0D68"/>
    <w:rsid w:val="003E29AD"/>
    <w:rsid w:val="005E2AAE"/>
    <w:rsid w:val="007533E5"/>
    <w:rsid w:val="00781B8B"/>
    <w:rsid w:val="008324E6"/>
    <w:rsid w:val="00BA3D2B"/>
    <w:rsid w:val="00D6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533E5"/>
  </w:style>
  <w:style w:type="paragraph" w:styleId="a4">
    <w:name w:val="header"/>
    <w:basedOn w:val="a"/>
    <w:link w:val="Char"/>
    <w:rsid w:val="00753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33E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753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533E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324E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234</Words>
  <Characters>1339</Characters>
  <Application>Microsoft Office Word</Application>
  <DocSecurity>0</DocSecurity>
  <Lines>11</Lines>
  <Paragraphs>3</Paragraphs>
  <ScaleCrop>false</ScaleCrop>
  <Company>CHINA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5</cp:revision>
  <dcterms:created xsi:type="dcterms:W3CDTF">2019-03-12T17:25:00Z</dcterms:created>
  <dcterms:modified xsi:type="dcterms:W3CDTF">2020-05-21T09:04:00Z</dcterms:modified>
</cp:coreProperties>
</file>