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bidi w:val="0"/>
        <w:adjustRightInd/>
        <w:snapToGrid/>
        <w:spacing w:beforeAutospacing="0" w:afterAutospacing="0" w:line="560" w:lineRule="exact"/>
        <w:ind w:left="0" w:leftChars="0" w:right="0" w:rightChars="0" w:firstLine="640" w:firstLineChars="200"/>
        <w:textAlignment w:val="auto"/>
        <w:rPr>
          <w:rFonts w:hint="eastAsia" w:ascii="仿宋_GB2312" w:eastAsia="仿宋_GB2312"/>
          <w:bCs/>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0" w:firstLineChars="0"/>
        <w:jc w:val="both"/>
        <w:textAlignment w:val="auto"/>
        <w:outlineLvl w:val="9"/>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rPr>
        <w:t>附</w:t>
      </w:r>
      <w:r>
        <w:rPr>
          <w:rFonts w:hint="eastAsia" w:ascii="黑体" w:hAnsi="黑体" w:eastAsia="黑体" w:cs="黑体"/>
          <w:b w:val="0"/>
          <w:bCs w:val="0"/>
          <w:color w:val="auto"/>
          <w:sz w:val="32"/>
          <w:szCs w:val="32"/>
          <w:lang w:val="en-US" w:eastAsia="zh-CN"/>
        </w:rPr>
        <w:t>件1</w:t>
      </w:r>
    </w:p>
    <w:p>
      <w:pPr>
        <w:pageBreakBefore w:val="0"/>
        <w:widowControl w:val="0"/>
        <w:kinsoku/>
        <w:wordWrap/>
        <w:overflowPunct/>
        <w:topLinePunct w:val="0"/>
        <w:bidi w:val="0"/>
        <w:snapToGrid/>
        <w:spacing w:line="560" w:lineRule="exact"/>
        <w:ind w:left="0" w:leftChars="0" w:right="0" w:rightChars="0" w:firstLine="0" w:firstLineChars="0"/>
        <w:textAlignment w:val="auto"/>
        <w:rPr>
          <w:rFonts w:hint="eastAsia"/>
          <w:color w:val="auto"/>
        </w:rPr>
      </w:pPr>
    </w:p>
    <w:p>
      <w:pPr>
        <w:keepNext/>
        <w:keepLines/>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color w:val="auto"/>
          <w:kern w:val="2"/>
          <w:sz w:val="44"/>
          <w:szCs w:val="44"/>
          <w:lang w:val="en-US" w:eastAsia="zh-CN" w:bidi="ar-SA"/>
        </w:rPr>
      </w:pPr>
      <w:r>
        <w:rPr>
          <w:rFonts w:hint="eastAsia" w:ascii="方正小标宋简体" w:hAnsi="方正小标宋简体" w:eastAsia="方正小标宋简体"/>
          <w:sz w:val="44"/>
          <w:lang w:val="en-US" w:eastAsia="zh-CN"/>
        </w:rPr>
        <w:t>河曲县地质灾害应急响应流程图</w:t>
      </w:r>
    </w:p>
    <w:p>
      <w:pPr>
        <w:pageBreakBefore w:val="0"/>
        <w:widowControl w:val="0"/>
        <w:kinsoku/>
        <w:wordWrap/>
        <w:overflowPunct/>
        <w:topLinePunct w:val="0"/>
        <w:bidi w:val="0"/>
        <w:snapToGrid/>
        <w:spacing w:line="600" w:lineRule="exact"/>
        <w:textAlignment w:val="auto"/>
        <w:rPr>
          <w:rFonts w:hint="default"/>
          <w:color w:val="auto"/>
          <w:lang w:val="en-US" w:eastAsia="zh-CN"/>
        </w:rPr>
      </w:pPr>
      <w:r>
        <w:rPr>
          <w:rFonts w:hint="default" w:ascii="方正小标宋简体" w:hAnsi="方正小标宋简体" w:eastAsia="方正小标宋简体"/>
          <w:sz w:val="44"/>
          <w:lang w:val="en-US" w:eastAsia="zh-CN"/>
        </w:rPr>
        <w:drawing>
          <wp:anchor distT="0" distB="0" distL="114300" distR="114300" simplePos="0" relativeHeight="251660288" behindDoc="0" locked="0" layoutInCell="1" allowOverlap="1">
            <wp:simplePos x="0" y="0"/>
            <wp:positionH relativeFrom="column">
              <wp:posOffset>7620</wp:posOffset>
            </wp:positionH>
            <wp:positionV relativeFrom="paragraph">
              <wp:posOffset>40005</wp:posOffset>
            </wp:positionV>
            <wp:extent cx="5586095" cy="6911975"/>
            <wp:effectExtent l="0" t="0" r="14605" b="3175"/>
            <wp:wrapNone/>
            <wp:docPr id="44" name="图片 1" descr="C:\Users\Lijing\Desktop\未标题-1.jpg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 descr="C:\Users\Lijing\Desktop\未标题-1.jpg未标题-1"/>
                    <pic:cNvPicPr>
                      <a:picLocks noChangeAspect="1"/>
                    </pic:cNvPicPr>
                  </pic:nvPicPr>
                  <pic:blipFill>
                    <a:blip r:embed="rId6"/>
                    <a:stretch>
                      <a:fillRect/>
                    </a:stretch>
                  </pic:blipFill>
                  <pic:spPr>
                    <a:xfrm>
                      <a:off x="0" y="0"/>
                      <a:ext cx="5586095" cy="691197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sz w:val="32"/>
        </w:rPr>
      </w:pPr>
    </w:p>
    <w:p>
      <w:pPr>
        <w:rPr>
          <w:rFonts w:hint="eastAsia" w:ascii="Calibri" w:hAnsi="Calibri" w:eastAsia="宋体" w:cs="黑体"/>
          <w:kern w:val="2"/>
          <w:sz w:val="32"/>
          <w:szCs w:val="24"/>
          <w:lang w:val="en-US" w:eastAsia="zh-CN" w:bidi="ar-SA"/>
        </w:rPr>
      </w:pPr>
    </w:p>
    <w:p>
      <w:pPr>
        <w:pStyle w:val="2"/>
        <w:rPr>
          <w:rFonts w:hint="eastAsia" w:ascii="Calibri" w:hAnsi="Calibri" w:eastAsia="宋体" w:cs="黑体"/>
          <w:kern w:val="2"/>
          <w:sz w:val="32"/>
          <w:szCs w:val="24"/>
          <w:lang w:val="en-US" w:eastAsia="zh-CN" w:bidi="ar-SA"/>
        </w:rPr>
      </w:pPr>
    </w:p>
    <w:p>
      <w:pPr>
        <w:pStyle w:val="4"/>
        <w:rPr>
          <w:rFonts w:hint="eastAsia" w:ascii="Calibri" w:hAnsi="Calibri" w:eastAsia="宋体" w:cs="黑体"/>
          <w:kern w:val="2"/>
          <w:sz w:val="32"/>
          <w:szCs w:val="24"/>
          <w:lang w:val="en-US" w:eastAsia="zh-CN" w:bidi="ar-SA"/>
        </w:rPr>
      </w:pPr>
    </w:p>
    <w:p>
      <w:pPr>
        <w:rPr>
          <w:rFonts w:hint="eastAsia" w:ascii="Calibri" w:hAnsi="Calibri" w:eastAsia="宋体" w:cs="黑体"/>
          <w:kern w:val="2"/>
          <w:sz w:val="32"/>
          <w:szCs w:val="24"/>
          <w:lang w:val="en-US" w:eastAsia="zh-CN" w:bidi="ar-SA"/>
        </w:rPr>
      </w:pPr>
    </w:p>
    <w:p>
      <w:pPr>
        <w:pStyle w:val="2"/>
        <w:rPr>
          <w:rFonts w:hint="eastAsia" w:ascii="Calibri" w:hAnsi="Calibri" w:eastAsia="宋体" w:cs="黑体"/>
          <w:kern w:val="2"/>
          <w:sz w:val="32"/>
          <w:szCs w:val="24"/>
          <w:lang w:val="en-US" w:eastAsia="zh-CN" w:bidi="ar-SA"/>
        </w:rPr>
      </w:pPr>
    </w:p>
    <w:p>
      <w:pPr>
        <w:pStyle w:val="4"/>
        <w:rPr>
          <w:rFonts w:hint="eastAsia" w:ascii="Calibri" w:hAnsi="Calibri" w:eastAsia="宋体" w:cs="黑体"/>
          <w:kern w:val="2"/>
          <w:sz w:val="32"/>
          <w:szCs w:val="24"/>
          <w:lang w:val="en-US" w:eastAsia="zh-CN" w:bidi="ar-SA"/>
        </w:rPr>
      </w:pPr>
    </w:p>
    <w:p>
      <w:pPr>
        <w:rPr>
          <w:rFonts w:hint="eastAsia"/>
          <w:lang w:val="en-US" w:eastAsia="zh-CN"/>
        </w:rPr>
      </w:pPr>
    </w:p>
    <w:p>
      <w:pPr>
        <w:rPr>
          <w:rFonts w:hint="eastAsia"/>
          <w:lang w:val="en-US" w:eastAsia="zh-CN"/>
        </w:rPr>
        <w:sectPr>
          <w:footerReference r:id="rId3" w:type="default"/>
          <w:pgSz w:w="11906" w:h="16838"/>
          <w:pgMar w:top="2098" w:right="1474" w:bottom="1984" w:left="1587" w:header="851" w:footer="1587" w:gutter="0"/>
          <w:pgNumType w:fmt="numberInDash"/>
          <w:cols w:space="0" w:num="1"/>
          <w:rtlGutter w:val="0"/>
          <w:docGrid w:type="lines" w:linePitch="318" w:charSpace="0"/>
        </w:sectPr>
      </w:pPr>
      <w:r>
        <w:rPr>
          <w:rFonts w:hint="eastAsia" w:cs="黑体"/>
          <w:kern w:val="2"/>
          <w:sz w:val="32"/>
          <w:szCs w:val="24"/>
          <w:lang w:val="en-US" w:eastAsia="zh-CN" w:bidi="ar-SA"/>
        </w:rPr>
        <w:tab/>
      </w:r>
    </w:p>
    <w:tbl>
      <w:tblPr>
        <w:tblStyle w:val="10"/>
        <w:tblW w:w="13569" w:type="dxa"/>
        <w:jc w:val="center"/>
        <w:tblLayout w:type="fixed"/>
        <w:tblCellMar>
          <w:top w:w="0" w:type="dxa"/>
          <w:left w:w="0" w:type="dxa"/>
          <w:bottom w:w="0" w:type="dxa"/>
          <w:right w:w="0" w:type="dxa"/>
        </w:tblCellMar>
      </w:tblPr>
      <w:tblGrid>
        <w:gridCol w:w="13569"/>
      </w:tblGrid>
      <w:tr>
        <w:tblPrEx>
          <w:tblCellMar>
            <w:top w:w="0" w:type="dxa"/>
            <w:left w:w="0" w:type="dxa"/>
            <w:bottom w:w="0" w:type="dxa"/>
            <w:right w:w="0" w:type="dxa"/>
          </w:tblCellMar>
        </w:tblPrEx>
        <w:trPr>
          <w:trHeight w:val="543" w:hRule="atLeast"/>
          <w:jc w:val="center"/>
        </w:trPr>
        <w:tc>
          <w:tcPr>
            <w:tcW w:w="13569" w:type="dxa"/>
            <w:tcBorders>
              <w:top w:val="nil"/>
              <w:left w:val="nil"/>
              <w:bottom w:val="nil"/>
              <w:right w:val="nil"/>
            </w:tcBorders>
            <w:tcMar>
              <w:top w:w="15" w:type="dxa"/>
              <w:left w:w="15" w:type="dxa"/>
              <w:right w:w="15" w:type="dxa"/>
            </w:tcMar>
            <w:vAlign w:val="top"/>
          </w:tcPr>
          <w:p>
            <w:pPr>
              <w:keepNext w:val="0"/>
              <w:keepLines w:val="0"/>
              <w:widowControl/>
              <w:suppressLineNumbers w:val="0"/>
              <w:ind w:firstLine="320" w:firstLineChars="100"/>
              <w:jc w:val="left"/>
              <w:textAlignment w:val="top"/>
              <w:rPr>
                <w:rFonts w:hint="default" w:ascii="黑体" w:hAnsi="宋体" w:eastAsia="黑体" w:cs="黑体"/>
                <w:i w:val="0"/>
                <w:color w:val="000000"/>
                <w:sz w:val="32"/>
                <w:szCs w:val="32"/>
                <w:u w:val="none"/>
                <w:lang w:val="en-US"/>
              </w:rPr>
            </w:pPr>
            <w:r>
              <w:rPr>
                <w:rFonts w:hint="eastAsia" w:ascii="黑体" w:hAnsi="宋体" w:eastAsia="黑体" w:cs="黑体"/>
                <w:i w:val="0"/>
                <w:color w:val="000000"/>
                <w:kern w:val="0"/>
                <w:sz w:val="32"/>
                <w:szCs w:val="32"/>
                <w:u w:val="none"/>
                <w:lang w:val="en-US" w:eastAsia="zh-CN" w:bidi="ar"/>
              </w:rPr>
              <w:t>附件2</w:t>
            </w:r>
          </w:p>
        </w:tc>
      </w:tr>
      <w:tr>
        <w:tblPrEx>
          <w:tblCellMar>
            <w:top w:w="0" w:type="dxa"/>
            <w:left w:w="0" w:type="dxa"/>
            <w:bottom w:w="0" w:type="dxa"/>
            <w:right w:w="0" w:type="dxa"/>
          </w:tblCellMar>
        </w:tblPrEx>
        <w:trPr>
          <w:trHeight w:val="759" w:hRule="atLeast"/>
          <w:jc w:val="center"/>
        </w:trPr>
        <w:tc>
          <w:tcPr>
            <w:tcW w:w="13569"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河曲县重大地质灾害应急指挥机构及职责</w:t>
            </w:r>
          </w:p>
        </w:tc>
      </w:tr>
    </w:tbl>
    <w:tbl>
      <w:tblPr>
        <w:tblStyle w:val="10"/>
        <w:tblpPr w:leftFromText="180" w:rightFromText="180" w:vertAnchor="text" w:horzAnchor="page" w:tblpX="1014" w:tblpY="218"/>
        <w:tblOverlap w:val="never"/>
        <w:tblW w:w="151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2123"/>
        <w:gridCol w:w="1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70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指挥机构</w:t>
            </w:r>
          </w:p>
        </w:tc>
        <w:tc>
          <w:tcPr>
            <w:tcW w:w="1247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职           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trPr>
        <w:tc>
          <w:tcPr>
            <w:tcW w:w="585"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指挥长</w:t>
            </w:r>
          </w:p>
        </w:tc>
        <w:tc>
          <w:tcPr>
            <w:tcW w:w="21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分管应急管理工作的副县长</w:t>
            </w:r>
          </w:p>
          <w:p>
            <w:pPr>
              <w:keepNext w:val="0"/>
              <w:keepLines w:val="0"/>
              <w:pageBreakBefore w:val="0"/>
              <w:widowControl w:val="0"/>
              <w:kinsoku/>
              <w:wordWrap/>
              <w:overflowPunct/>
              <w:topLinePunct w:val="0"/>
              <w:autoSpaceDE/>
              <w:autoSpaceDN/>
              <w:bidi w:val="0"/>
              <w:adjustRightInd/>
              <w:snapToGrid/>
              <w:spacing w:beforeLines="0" w:afterLines="0" w:line="32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分管自然资源工作的副县长</w:t>
            </w:r>
          </w:p>
        </w:tc>
        <w:tc>
          <w:tcPr>
            <w:tcW w:w="1247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601"/>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指挥部主要职责：贯彻落实党中央国务院、省委省政府、市委市政府及县委县政府关于地质灾害防范应对工作的决策部署，统筹协调全县地质灾害防治工作，制定地质灾害总体规划、重要措施，指导协调地质灾害风险防控、监测预警、调查评估工作和善后工作，组织指挥重大地质灾害应急处置工作，部署和组织有关乡（镇）及部门对受灾地区进行紧急救援，落实县委县政府及县应急救援总指挥部交办的地质灾害应急处置的其他重大事项。</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601"/>
              <w:jc w:val="both"/>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601"/>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县地质灾害应急指挥部下设办公室，办公室设在县应急局，办公室主任由县应急局和县规划自然资源局主要负责人兼任。</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601"/>
              <w:jc w:val="both"/>
              <w:textAlignment w:val="auto"/>
              <w:rPr>
                <w:rFonts w:hint="eastAsia" w:ascii="仿宋_GB2312" w:hAnsi="仿宋_GB2312" w:eastAsia="仿宋_GB2312" w:cs="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601"/>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指挥部办公室主要职责：承担重大地质灾害应急指挥部日常工作，制定、修订地质灾害专项应急预案，开展地质灾害风险防控和监测预警工作，组织桌面推演、实兵演练等对应地质灾害专项训练，协调各方面力量参加地质灾害救援行动，协助县委县政府指定的负责同志组织地质灾害应急处置工作，组织开展调查评估和协调推进善后处置工作，报告和发布地质灾害信息，指导乡（镇）地质灾害应对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8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副指挥长</w:t>
            </w:r>
          </w:p>
        </w:tc>
        <w:tc>
          <w:tcPr>
            <w:tcW w:w="21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县政府办副主任</w:t>
            </w:r>
          </w:p>
        </w:tc>
        <w:tc>
          <w:tcPr>
            <w:tcW w:w="1247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仿宋_GB2312" w:hAnsi="仿宋_GB2312" w:eastAsia="仿宋_GB2312" w:cs="仿宋_GB2312"/>
                <w:sz w:val="24"/>
                <w:szCs w:val="24"/>
                <w:lang w:val="en-US" w:eastAsia="zh-CN"/>
              </w:rPr>
            </w:pPr>
          </w:p>
        </w:tc>
        <w:tc>
          <w:tcPr>
            <w:tcW w:w="21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县应急局主要负责人</w:t>
            </w:r>
          </w:p>
        </w:tc>
        <w:tc>
          <w:tcPr>
            <w:tcW w:w="1247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仿宋_GB2312" w:hAnsi="仿宋_GB2312" w:eastAsia="仿宋_GB2312" w:cs="仿宋_GB2312"/>
                <w:sz w:val="24"/>
                <w:szCs w:val="24"/>
                <w:lang w:val="en-US" w:eastAsia="zh-CN"/>
              </w:rPr>
            </w:pPr>
          </w:p>
        </w:tc>
        <w:tc>
          <w:tcPr>
            <w:tcW w:w="21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县规划自然资源局主要负责人</w:t>
            </w:r>
          </w:p>
        </w:tc>
        <w:tc>
          <w:tcPr>
            <w:tcW w:w="1247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仿宋_GB2312" w:hAnsi="仿宋_GB2312" w:eastAsia="仿宋_GB2312" w:cs="仿宋_GB2312"/>
                <w:sz w:val="24"/>
                <w:szCs w:val="24"/>
                <w:lang w:val="en-US" w:eastAsia="zh-CN"/>
              </w:rPr>
            </w:pPr>
          </w:p>
        </w:tc>
        <w:tc>
          <w:tcPr>
            <w:tcW w:w="21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县气象局主要负责人</w:t>
            </w:r>
          </w:p>
        </w:tc>
        <w:tc>
          <w:tcPr>
            <w:tcW w:w="1247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仿宋_GB2312" w:hAnsi="仿宋_GB2312" w:eastAsia="仿宋_GB2312" w:cs="仿宋_GB2312"/>
                <w:sz w:val="24"/>
                <w:szCs w:val="24"/>
                <w:lang w:val="en-US" w:eastAsia="zh-CN"/>
              </w:rPr>
            </w:pPr>
          </w:p>
        </w:tc>
        <w:tc>
          <w:tcPr>
            <w:tcW w:w="21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县人武部副部长</w:t>
            </w:r>
          </w:p>
        </w:tc>
        <w:tc>
          <w:tcPr>
            <w:tcW w:w="1247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85"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仿宋_GB2312" w:hAnsi="仿宋_GB2312" w:eastAsia="仿宋_GB2312" w:cs="仿宋_GB2312"/>
                <w:sz w:val="24"/>
                <w:szCs w:val="24"/>
                <w:lang w:val="en-US" w:eastAsia="zh-CN"/>
              </w:rPr>
            </w:pPr>
          </w:p>
        </w:tc>
        <w:tc>
          <w:tcPr>
            <w:tcW w:w="2123"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县消防大队大队长</w:t>
            </w:r>
          </w:p>
        </w:tc>
        <w:tc>
          <w:tcPr>
            <w:tcW w:w="1247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jc w:val="center"/>
              <w:textAlignment w:val="auto"/>
              <w:rPr>
                <w:rFonts w:hint="eastAsia" w:ascii="仿宋_GB2312" w:hAnsi="仿宋_GB2312" w:eastAsia="仿宋_GB2312" w:cs="仿宋_GB2312"/>
                <w:sz w:val="24"/>
                <w:szCs w:val="24"/>
                <w:lang w:val="en-US" w:eastAsia="zh-CN"/>
              </w:rPr>
            </w:pPr>
          </w:p>
        </w:tc>
      </w:tr>
    </w:tbl>
    <w:tbl>
      <w:tblPr>
        <w:tblStyle w:val="10"/>
        <w:tblpPr w:leftFromText="180" w:rightFromText="180" w:vertAnchor="text" w:horzAnchor="page" w:tblpX="1007" w:tblpY="-80"/>
        <w:tblOverlap w:val="never"/>
        <w:tblW w:w="15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130"/>
        <w:gridCol w:w="1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成员单位</w:t>
            </w: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县委宣传部</w:t>
            </w:r>
          </w:p>
        </w:tc>
        <w:tc>
          <w:tcPr>
            <w:tcW w:w="1251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根据县指挥部的统一部署，负责组织协调新闻媒体开展应急新闻报道，积极引导舆论。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7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szCs w:val="24"/>
                <w:lang w:val="en-US" w:eastAsia="zh-CN"/>
              </w:rPr>
            </w:pP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县发工科商局</w:t>
            </w:r>
          </w:p>
        </w:tc>
        <w:tc>
          <w:tcPr>
            <w:tcW w:w="1251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灾后基础设施重建工作，协调各部门开展应急物资储备调运相关工作；负责灾区生活必需品市场运行监测，完成支援灾区的生活必需品准备工作。指导协调电力、新能源可再生能源企业和石油天然气管道抢、排险工作，防止次生灾害的发生。负责做好通信应急保障工作，负责恢复损坏的通信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7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szCs w:val="24"/>
                <w:lang w:val="en-US" w:eastAsia="zh-CN"/>
              </w:rPr>
            </w:pP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县教体局</w:t>
            </w:r>
          </w:p>
        </w:tc>
        <w:tc>
          <w:tcPr>
            <w:tcW w:w="1251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负责灾害发生时在校学生的安全管理和疏散工作，妥善解决灾区学生的就学问题；负责对学生进行防灾减灾应急知识的宣传教育工作。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57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szCs w:val="24"/>
                <w:lang w:val="en-US" w:eastAsia="zh-CN"/>
              </w:rPr>
            </w:pP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县公安局</w:t>
            </w:r>
          </w:p>
        </w:tc>
        <w:tc>
          <w:tcPr>
            <w:tcW w:w="1251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协助灾区政府对遇险人员进行搜救，动员受灾害威胁的居民以及其他人员疏散、转移到安全地带；确定伤亡和失联人员身份；对遇难人员遗体进行尸体检验、数据勘验和身份识别；协助灾区有关部门维护社会治安，依法打击违法犯罪活动；迅速疏导交通，对灾区和通往灾区的道路实行交通管制，保证抢险救灾工作顺利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57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szCs w:val="24"/>
                <w:lang w:val="en-US" w:eastAsia="zh-CN"/>
              </w:rPr>
            </w:pP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县民政人社局</w:t>
            </w:r>
          </w:p>
        </w:tc>
        <w:tc>
          <w:tcPr>
            <w:tcW w:w="1251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负责灾区遇难人员遗体火化。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57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szCs w:val="24"/>
                <w:lang w:val="en-US" w:eastAsia="zh-CN"/>
              </w:rPr>
            </w:pP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县财政局</w:t>
            </w:r>
          </w:p>
        </w:tc>
        <w:tc>
          <w:tcPr>
            <w:tcW w:w="1251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按照分级分担原则，负责救灾资金筹集、管理，配合做好财政救灾资金、政府间捐赠资金及其他社会捐赠资金使用管理；负责组织所需应急救援物资的政府采购，并对县应急救援物资的采购、储存、调运资金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57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szCs w:val="24"/>
                <w:lang w:val="en-US" w:eastAsia="zh-CN"/>
              </w:rPr>
            </w:pP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县规划自然资源局</w:t>
            </w:r>
          </w:p>
        </w:tc>
        <w:tc>
          <w:tcPr>
            <w:tcW w:w="1251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突发地质灾害信息搜集，组织开展突发地质灾害应急调查和灾害区域周边的隐患排查及专业检测；负责提供地质灾害气象风险预警成果，对灾害发展趋势进行预测，为灾害应急救援提供技术支持，提出应急处置的措施和建议，对必要的应急处置工程进行技术指导。负责提供卫星及无人机获取的现场遥感影像资料，提供行政区划、交通等专题图件资料，为应急处置提供相关技术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7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szCs w:val="24"/>
                <w:lang w:val="en-US" w:eastAsia="zh-CN"/>
              </w:rPr>
            </w:pP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县农业水利局</w:t>
            </w:r>
          </w:p>
        </w:tc>
        <w:tc>
          <w:tcPr>
            <w:tcW w:w="1251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负责水情和汛情的监测以及地质灾害引发的次生山洪灾害的处置；对影响水利工程设施安全的地质灾害采取紧急处置措施，避免水利工程遭受或引发地质灾害。</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601" w:firstLineChars="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负责综合协调灾区动物疫情防治工作；负责农业生产自救，核实受损情况，指导制定农业恢复生产方案，指导各乡（镇）落实农业生产恢复的职责。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7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szCs w:val="24"/>
                <w:lang w:val="en-US" w:eastAsia="zh-CN"/>
              </w:rPr>
            </w:pP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县城建交通局</w:t>
            </w:r>
          </w:p>
        </w:tc>
        <w:tc>
          <w:tcPr>
            <w:tcW w:w="1251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80"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对受灾建筑的损坏程度进行评估，并报告直接经济损失情况；负责灾后恢复重建工程建设监督指导。负责组织抢修损毁的公路交通设施，确保公路畅通；组织协调应急运力，配合有关部门做好救灾人员、物资的运输工作。</w:t>
            </w:r>
          </w:p>
        </w:tc>
      </w:tr>
    </w:tbl>
    <w:tbl>
      <w:tblPr>
        <w:tblStyle w:val="10"/>
        <w:tblW w:w="14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2130"/>
        <w:gridCol w:w="1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45" w:type="dxa"/>
            <w:vMerge w:val="restart"/>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成员单位</w:t>
            </w:r>
          </w:p>
        </w:tc>
        <w:tc>
          <w:tcPr>
            <w:tcW w:w="2130" w:type="dxa"/>
            <w:tcBorders>
              <w:top w:val="single" w:color="auto" w:sz="4" w:space="0"/>
              <w:left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28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忻州市生态环境局河曲分局</w:t>
            </w:r>
          </w:p>
        </w:tc>
        <w:tc>
          <w:tcPr>
            <w:tcW w:w="123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负责地质灾害引发环境污染次生灾害的监测工作，并加强监控，及时提供环境监测信息。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545" w:type="dxa"/>
            <w:vMerge w:val="continue"/>
            <w:tcBorders>
              <w:left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szCs w:val="24"/>
                <w:lang w:val="en-US" w:eastAsia="zh-CN"/>
              </w:rPr>
            </w:pP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县文旅局</w:t>
            </w:r>
          </w:p>
        </w:tc>
        <w:tc>
          <w:tcPr>
            <w:tcW w:w="123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601"/>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指导景区主管部门对旅游景区内地质灾害进行排查、监测和治理，负责指导旅游景区按照《旅游景区质量等级的划分与划定》标准修复被毁的旅游基础设施和旅游服务设施；指导发生地质灾害景区旅游的疏散安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545" w:type="dxa"/>
            <w:vMerge w:val="continue"/>
            <w:tcBorders>
              <w:left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szCs w:val="24"/>
                <w:lang w:val="en-US" w:eastAsia="zh-CN"/>
              </w:rPr>
            </w:pP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县卫健局</w:t>
            </w:r>
          </w:p>
        </w:tc>
        <w:tc>
          <w:tcPr>
            <w:tcW w:w="1231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601"/>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负责督导事发地卫生健康部门，调派专家团队和卫生应急队伍，开展地质灾害伤病员医疗救治，灾区卫生防疫、心理危机干预和相关人员医疗卫生保障。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545" w:type="dxa"/>
            <w:vMerge w:val="continue"/>
            <w:tcBorders>
              <w:left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360" w:lineRule="exact"/>
              <w:jc w:val="center"/>
              <w:textAlignment w:val="auto"/>
              <w:rPr>
                <w:rFonts w:hint="eastAsia" w:ascii="仿宋_GB2312" w:hAnsi="仿宋_GB2312" w:eastAsia="仿宋_GB2312" w:cs="仿宋_GB2312"/>
                <w:sz w:val="24"/>
                <w:szCs w:val="24"/>
                <w:lang w:val="en-US" w:eastAsia="zh-CN"/>
              </w:rPr>
            </w:pP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县应急局</w:t>
            </w:r>
          </w:p>
        </w:tc>
        <w:tc>
          <w:tcPr>
            <w:tcW w:w="1231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601"/>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承担办公室日常工作。组织指导突发地质灾害抢险救援工作；负责灾民转移、安置，指导突发地质灾害事件中受灾群众的基本生活救助；指导灾区企业开展抢、排险工作；组织开展重大地质灾害调查评估工作。</w:t>
            </w:r>
          </w:p>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601"/>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负责提供地质灾害预警预报所需的地质资料信息。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jc w:val="center"/>
        </w:trPr>
        <w:tc>
          <w:tcPr>
            <w:tcW w:w="545" w:type="dxa"/>
            <w:vMerge w:val="continue"/>
            <w:tcBorders>
              <w:left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360" w:lineRule="exact"/>
              <w:textAlignment w:val="auto"/>
              <w:rPr>
                <w:rFonts w:hint="eastAsia" w:ascii="仿宋_GB2312" w:hAnsi="仿宋_GB2312" w:eastAsia="仿宋_GB2312" w:cs="仿宋_GB2312"/>
                <w:sz w:val="24"/>
                <w:szCs w:val="24"/>
              </w:rPr>
            </w:pP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县红十字会</w:t>
            </w:r>
          </w:p>
        </w:tc>
        <w:tc>
          <w:tcPr>
            <w:tcW w:w="12317"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601"/>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做好志愿者队伍的管理与调配；依法开展救灾募捐活动，负责接收国内外组织和个人通过红十字会捐助的物资和资金，保证专款专用；负责组织红十字会员和志愿者参加医疗防疫并做好相关动员、引导、管理工作；开展自然灾害预防、避险和自救、互救的知识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45" w:type="dxa"/>
            <w:vMerge w:val="continue"/>
            <w:tcBorders>
              <w:left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360" w:lineRule="exact"/>
              <w:textAlignment w:val="auto"/>
              <w:rPr>
                <w:rFonts w:hint="eastAsia" w:ascii="仿宋_GB2312" w:hAnsi="仿宋_GB2312" w:eastAsia="仿宋_GB2312" w:cs="仿宋_GB2312"/>
                <w:sz w:val="24"/>
                <w:szCs w:val="24"/>
              </w:rPr>
            </w:pP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县气象局</w:t>
            </w:r>
          </w:p>
        </w:tc>
        <w:tc>
          <w:tcPr>
            <w:tcW w:w="123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601"/>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负责为灾害救援处置提供气象保障，会同规划自然资源部门提供地质灾害气象风险预警。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45" w:type="dxa"/>
            <w:vMerge w:val="continue"/>
            <w:tcBorders>
              <w:left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360" w:lineRule="exact"/>
              <w:textAlignment w:val="auto"/>
              <w:rPr>
                <w:rFonts w:hint="eastAsia" w:ascii="仿宋_GB2312" w:hAnsi="仿宋_GB2312" w:eastAsia="仿宋_GB2312" w:cs="仿宋_GB2312"/>
                <w:sz w:val="24"/>
                <w:szCs w:val="24"/>
              </w:rPr>
            </w:pP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忻州银保监分局河曲监管组</w:t>
            </w:r>
          </w:p>
        </w:tc>
        <w:tc>
          <w:tcPr>
            <w:tcW w:w="123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601"/>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负责督促保险公司及时做好理赔工作。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45" w:type="dxa"/>
            <w:vMerge w:val="continue"/>
            <w:tcBorders>
              <w:left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360" w:lineRule="exact"/>
              <w:textAlignment w:val="auto"/>
              <w:rPr>
                <w:rFonts w:hint="eastAsia" w:ascii="仿宋_GB2312" w:hAnsi="仿宋_GB2312" w:eastAsia="仿宋_GB2312" w:cs="仿宋_GB2312"/>
                <w:sz w:val="24"/>
                <w:szCs w:val="24"/>
              </w:rPr>
            </w:pP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县人武部</w:t>
            </w:r>
          </w:p>
        </w:tc>
        <w:tc>
          <w:tcPr>
            <w:tcW w:w="123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负责组织民兵、必要时协调驻军参加突发地质灾害的应急救援。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45" w:type="dxa"/>
            <w:vMerge w:val="continue"/>
            <w:tcBorders>
              <w:left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360" w:lineRule="exact"/>
              <w:textAlignment w:val="auto"/>
              <w:rPr>
                <w:rFonts w:hint="eastAsia" w:ascii="仿宋_GB2312" w:hAnsi="仿宋_GB2312" w:eastAsia="仿宋_GB2312" w:cs="仿宋_GB2312"/>
                <w:sz w:val="24"/>
                <w:szCs w:val="24"/>
              </w:rPr>
            </w:pP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武警河曲中队</w:t>
            </w:r>
          </w:p>
        </w:tc>
        <w:tc>
          <w:tcPr>
            <w:tcW w:w="123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负责调集队伍参加抢险救灾；配合公安机关维护当地社会秩序，保卫重要目标。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45" w:type="dxa"/>
            <w:vMerge w:val="continue"/>
            <w:tcBorders>
              <w:left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360" w:lineRule="exact"/>
              <w:textAlignment w:val="auto"/>
              <w:rPr>
                <w:rFonts w:hint="eastAsia" w:ascii="仿宋_GB2312" w:hAnsi="仿宋_GB2312" w:eastAsia="仿宋_GB2312" w:cs="仿宋_GB2312"/>
                <w:sz w:val="24"/>
                <w:szCs w:val="24"/>
              </w:rPr>
            </w:pP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县消防救援大队</w:t>
            </w:r>
          </w:p>
        </w:tc>
        <w:tc>
          <w:tcPr>
            <w:tcW w:w="123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负责组织指挥所属队伍参加以搜救人员为主的抢险救援工作。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45" w:type="dxa"/>
            <w:vMerge w:val="continue"/>
            <w:tcBorders>
              <w:left w:val="single" w:color="auto" w:sz="4" w:space="0"/>
              <w:bottom w:val="single" w:color="auto" w:sz="4" w:space="0"/>
              <w:right w:val="single" w:color="auto" w:sz="4" w:space="0"/>
              <w:tl2br w:val="nil"/>
              <w:tr2bl w:val="nil"/>
            </w:tcBorders>
            <w:noWrap w:val="0"/>
            <w:vAlign w:val="top"/>
          </w:tcPr>
          <w:p>
            <w:pPr>
              <w:keepNext w:val="0"/>
              <w:keepLines w:val="0"/>
              <w:pageBreakBefore w:val="0"/>
              <w:kinsoku/>
              <w:wordWrap/>
              <w:overflowPunct/>
              <w:topLinePunct w:val="0"/>
              <w:autoSpaceDE/>
              <w:autoSpaceDN/>
              <w:bidi w:val="0"/>
              <w:adjustRightInd/>
              <w:snapToGrid/>
              <w:spacing w:beforeLines="0" w:afterLines="0" w:line="360" w:lineRule="exact"/>
              <w:textAlignment w:val="auto"/>
              <w:rPr>
                <w:rFonts w:hint="eastAsia" w:ascii="仿宋_GB2312" w:hAnsi="仿宋_GB2312" w:eastAsia="仿宋_GB2312" w:cs="仿宋_GB2312"/>
                <w:sz w:val="24"/>
                <w:szCs w:val="24"/>
              </w:rPr>
            </w:pPr>
          </w:p>
        </w:tc>
        <w:tc>
          <w:tcPr>
            <w:tcW w:w="2130"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kinsoku/>
              <w:wordWrap/>
              <w:overflowPunct/>
              <w:topLinePunct w:val="0"/>
              <w:autoSpaceDE/>
              <w:autoSpaceDN/>
              <w:bidi w:val="0"/>
              <w:adjustRightInd/>
              <w:snapToGrid/>
              <w:spacing w:beforeLines="0" w:afterLines="0" w:line="36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国网河曲供电公司</w:t>
            </w:r>
          </w:p>
        </w:tc>
        <w:tc>
          <w:tcPr>
            <w:tcW w:w="12317" w:type="dxa"/>
            <w:tcBorders>
              <w:top w:val="single" w:color="auto" w:sz="4" w:space="0"/>
              <w:left w:val="single" w:color="auto" w:sz="4" w:space="0"/>
              <w:bottom w:val="single" w:color="auto" w:sz="4" w:space="0"/>
              <w:right w:val="single" w:color="auto" w:sz="4" w:space="0"/>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36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负责损毁供电设备的修复，确保灾区正常用电。</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jc w:val="both"/>
        <w:textAlignment w:val="center"/>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附件3</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rPr>
          <w:rFonts w:hint="eastAsia" w:ascii="方正小标宋简体" w:hAnsi="方正小标宋简体" w:eastAsia="方正小标宋简体" w:cs="方正小标宋简体"/>
          <w:b w:val="0"/>
          <w:bCs/>
          <w:sz w:val="44"/>
          <w:szCs w:val="44"/>
          <w:lang w:val="en-US" w:eastAsia="zh-CN"/>
        </w:rPr>
      </w:pP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0" w:firstLineChars="0"/>
        <w:jc w:val="center"/>
        <w:rPr>
          <w:rFonts w:hint="eastAsia" w:ascii="方正小标宋简体" w:hAnsi="方正小标宋简体" w:eastAsia="方正小标宋简体" w:cs="方正小标宋简体"/>
          <w:b w:val="0"/>
          <w:bCs/>
          <w:i w:val="0"/>
          <w:color w:val="000000"/>
          <w:kern w:val="0"/>
          <w:sz w:val="44"/>
          <w:szCs w:val="44"/>
          <w:u w:val="none"/>
          <w:lang w:val="en-US" w:eastAsia="zh-CN" w:bidi="ar"/>
        </w:rPr>
      </w:pPr>
      <w:r>
        <w:rPr>
          <w:rFonts w:hint="eastAsia" w:ascii="方正小标宋简体" w:hAnsi="方正小标宋简体" w:eastAsia="方正小标宋简体" w:cs="方正小标宋简体"/>
          <w:b w:val="0"/>
          <w:bCs/>
          <w:sz w:val="44"/>
          <w:szCs w:val="44"/>
          <w:lang w:val="en-US" w:eastAsia="zh-CN"/>
        </w:rPr>
        <w:t>地质灾害气象风险预警级别及预警措施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7"/>
        <w:gridCol w:w="2925"/>
        <w:gridCol w:w="2970"/>
        <w:gridCol w:w="306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400" w:lineRule="exact"/>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预警</w:t>
            </w:r>
          </w:p>
          <w:p>
            <w:pPr>
              <w:keepNext w:val="0"/>
              <w:keepLines w:val="0"/>
              <w:pageBreakBefore w:val="0"/>
              <w:widowControl w:val="0"/>
              <w:kinsoku/>
              <w:wordWrap/>
              <w:overflowPunct w:val="0"/>
              <w:topLinePunct w:val="0"/>
              <w:autoSpaceDE/>
              <w:autoSpaceDN/>
              <w:bidi w:val="0"/>
              <w:adjustRightInd/>
              <w:snapToGrid/>
              <w:spacing w:beforeAutospacing="0" w:afterAutospacing="0" w:line="400" w:lineRule="exact"/>
              <w:jc w:val="center"/>
              <w:textAlignment w:val="auto"/>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lang w:val="en-US" w:eastAsia="zh-CN"/>
              </w:rPr>
              <w:t>级别</w:t>
            </w:r>
          </w:p>
        </w:tc>
        <w:tc>
          <w:tcPr>
            <w:tcW w:w="2925"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四级（蓝色）</w:t>
            </w:r>
          </w:p>
        </w:tc>
        <w:tc>
          <w:tcPr>
            <w:tcW w:w="2970"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三级（黄色）</w:t>
            </w:r>
          </w:p>
        </w:tc>
        <w:tc>
          <w:tcPr>
            <w:tcW w:w="3060"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二级（橙色）</w:t>
            </w:r>
          </w:p>
        </w:tc>
        <w:tc>
          <w:tcPr>
            <w:tcW w:w="2880"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4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一级（红色）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400" w:lineRule="exact"/>
              <w:jc w:val="center"/>
              <w:textAlignment w:val="auto"/>
              <w:rPr>
                <w:rFonts w:hint="eastAsia" w:ascii="仿宋_GB2312" w:hAnsi="仿宋_GB2312" w:eastAsia="仿宋_GB2312" w:cs="仿宋_GB2312"/>
                <w:b/>
                <w:kern w:val="2"/>
                <w:sz w:val="24"/>
                <w:szCs w:val="24"/>
                <w:lang w:val="en-US" w:eastAsia="zh-CN" w:bidi="ar-SA"/>
              </w:rPr>
            </w:pPr>
            <w:r>
              <w:rPr>
                <w:rFonts w:hint="eastAsia" w:ascii="仿宋_GB2312" w:hAnsi="仿宋_GB2312" w:eastAsia="仿宋_GB2312" w:cs="仿宋_GB2312"/>
                <w:b/>
                <w:sz w:val="24"/>
                <w:szCs w:val="24"/>
                <w:lang w:val="en-US" w:eastAsia="zh-CN"/>
              </w:rPr>
              <w:t>含义</w:t>
            </w:r>
          </w:p>
        </w:tc>
        <w:tc>
          <w:tcPr>
            <w:tcW w:w="2925" w:type="dxa"/>
            <w:vAlign w:val="top"/>
          </w:tcPr>
          <w:p>
            <w:pPr>
              <w:keepNext w:val="0"/>
              <w:keepLines w:val="0"/>
              <w:pageBreakBefore w:val="0"/>
              <w:widowControl w:val="0"/>
              <w:kinsoku/>
              <w:wordWrap/>
              <w:overflowPunct w:val="0"/>
              <w:topLinePunct w:val="0"/>
              <w:autoSpaceDE/>
              <w:autoSpaceDN/>
              <w:bidi w:val="0"/>
              <w:adjustRightInd/>
              <w:snapToGrid/>
              <w:spacing w:beforeAutospacing="0" w:afterAutospacing="0" w:line="40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预计因气象因素致突发地质灾害发生的风险较高。</w:t>
            </w:r>
          </w:p>
        </w:tc>
        <w:tc>
          <w:tcPr>
            <w:tcW w:w="2970" w:type="dxa"/>
            <w:vAlign w:val="top"/>
          </w:tcPr>
          <w:p>
            <w:pPr>
              <w:keepNext w:val="0"/>
              <w:keepLines w:val="0"/>
              <w:pageBreakBefore w:val="0"/>
              <w:widowControl w:val="0"/>
              <w:kinsoku/>
              <w:wordWrap/>
              <w:overflowPunct w:val="0"/>
              <w:topLinePunct w:val="0"/>
              <w:autoSpaceDE/>
              <w:autoSpaceDN/>
              <w:bidi w:val="0"/>
              <w:adjustRightInd/>
              <w:snapToGrid/>
              <w:spacing w:beforeAutospacing="0" w:afterAutospacing="0" w:line="40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预计因气象因素致突发地质灾害发生的风险较高。</w:t>
            </w:r>
          </w:p>
        </w:tc>
        <w:tc>
          <w:tcPr>
            <w:tcW w:w="3060" w:type="dxa"/>
            <w:vAlign w:val="top"/>
          </w:tcPr>
          <w:p>
            <w:pPr>
              <w:keepNext w:val="0"/>
              <w:keepLines w:val="0"/>
              <w:pageBreakBefore w:val="0"/>
              <w:widowControl w:val="0"/>
              <w:kinsoku/>
              <w:wordWrap/>
              <w:overflowPunct w:val="0"/>
              <w:topLinePunct w:val="0"/>
              <w:autoSpaceDE/>
              <w:autoSpaceDN/>
              <w:bidi w:val="0"/>
              <w:adjustRightInd/>
              <w:snapToGrid/>
              <w:spacing w:beforeAutospacing="0" w:afterAutospacing="0" w:line="40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预计因气象因素致突发地质灾害发生的风险较高。</w:t>
            </w:r>
          </w:p>
        </w:tc>
        <w:tc>
          <w:tcPr>
            <w:tcW w:w="2880" w:type="dxa"/>
            <w:vAlign w:val="top"/>
          </w:tcPr>
          <w:p>
            <w:pPr>
              <w:keepNext w:val="0"/>
              <w:keepLines w:val="0"/>
              <w:pageBreakBefore w:val="0"/>
              <w:widowControl w:val="0"/>
              <w:kinsoku/>
              <w:wordWrap/>
              <w:overflowPunct w:val="0"/>
              <w:topLinePunct w:val="0"/>
              <w:autoSpaceDE/>
              <w:autoSpaceDN/>
              <w:bidi w:val="0"/>
              <w:adjustRightInd/>
              <w:snapToGrid/>
              <w:spacing w:beforeAutospacing="0" w:afterAutospacing="0" w:line="40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预计因气象因素致突发地质灾害的风险很高。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7" w:type="dxa"/>
            <w:vAlign w:val="center"/>
          </w:tcPr>
          <w:p>
            <w:pPr>
              <w:keepNext w:val="0"/>
              <w:keepLines w:val="0"/>
              <w:pageBreakBefore w:val="0"/>
              <w:widowControl w:val="0"/>
              <w:kinsoku/>
              <w:wordWrap/>
              <w:overflowPunct w:val="0"/>
              <w:topLinePunct w:val="0"/>
              <w:autoSpaceDE/>
              <w:autoSpaceDN/>
              <w:bidi w:val="0"/>
              <w:adjustRightInd/>
              <w:snapToGrid/>
              <w:spacing w:line="400" w:lineRule="exact"/>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预警</w:t>
            </w:r>
          </w:p>
          <w:p>
            <w:pPr>
              <w:keepNext w:val="0"/>
              <w:keepLines w:val="0"/>
              <w:pageBreakBefore w:val="0"/>
              <w:widowControl w:val="0"/>
              <w:kinsoku/>
              <w:wordWrap/>
              <w:overflowPunct w:val="0"/>
              <w:topLinePunct w:val="0"/>
              <w:autoSpaceDE/>
              <w:autoSpaceDN/>
              <w:bidi w:val="0"/>
              <w:adjustRightInd/>
              <w:snapToGrid/>
              <w:spacing w:beforeAutospacing="0" w:afterAutospacing="0" w:line="400" w:lineRule="exact"/>
              <w:jc w:val="center"/>
              <w:textAlignment w:val="auto"/>
              <w:rPr>
                <w:rFonts w:hint="eastAsia" w:ascii="仿宋_GB2312" w:hAnsi="仿宋_GB2312" w:eastAsia="仿宋_GB2312" w:cs="仿宋_GB2312"/>
                <w:b/>
                <w:sz w:val="24"/>
                <w:szCs w:val="24"/>
                <w:lang w:val="en-US" w:eastAsia="zh-CN"/>
              </w:rPr>
            </w:pPr>
            <w:r>
              <w:rPr>
                <w:rFonts w:hint="eastAsia" w:ascii="仿宋_GB2312" w:hAnsi="仿宋_GB2312" w:eastAsia="仿宋_GB2312" w:cs="仿宋_GB2312"/>
                <w:b/>
                <w:sz w:val="24"/>
                <w:szCs w:val="24"/>
                <w:lang w:val="en-US" w:eastAsia="zh-CN"/>
              </w:rPr>
              <w:t>措施</w:t>
            </w:r>
          </w:p>
        </w:tc>
        <w:tc>
          <w:tcPr>
            <w:tcW w:w="2925" w:type="dxa"/>
            <w:vAlign w:val="center"/>
          </w:tcPr>
          <w:p>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做好值班值守工作，保持通信联络畅通，相关部门密切关注雨情、水情变化。</w:t>
            </w:r>
          </w:p>
        </w:tc>
        <w:tc>
          <w:tcPr>
            <w:tcW w:w="2970" w:type="dxa"/>
            <w:vAlign w:val="center"/>
          </w:tcPr>
          <w:p>
            <w:pPr>
              <w:keepNext w:val="0"/>
              <w:keepLines w:val="0"/>
              <w:pageBreakBefore w:val="0"/>
              <w:widowControl w:val="0"/>
              <w:kinsoku/>
              <w:wordWrap/>
              <w:overflowPunct w:val="0"/>
              <w:topLinePunct w:val="0"/>
              <w:autoSpaceDE/>
              <w:autoSpaceDN/>
              <w:bidi w:val="0"/>
              <w:adjustRightInd/>
              <w:snapToGrid/>
              <w:spacing w:line="400" w:lineRule="exact"/>
              <w:ind w:firstLine="480" w:firstLineChars="200"/>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做好隐患点的巡查、排查和监测工作，每天巡查监测不少于2次，特别是房前屋后边坡要进行重点巡查。</w:t>
            </w:r>
          </w:p>
        </w:tc>
        <w:tc>
          <w:tcPr>
            <w:tcW w:w="3060"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1.暂停灾害隐患点附近的户外作业；</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2.严密巡查监测；</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3.做好应急抢险准备工作，发现异常采取避让措施。</w:t>
            </w:r>
          </w:p>
        </w:tc>
        <w:tc>
          <w:tcPr>
            <w:tcW w:w="2880"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1.当地人民政府根据实际情况，将可能发生地质灾害的重点隐患点受威胁的人员转移避让；</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2.做好抢险准备，实行24小时不间断巡查监测；</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jc w:val="both"/>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3.各级人民政府及相关部门对预警区域预警措施落实情况进行督促检查。</w:t>
            </w:r>
          </w:p>
        </w:tc>
      </w:tr>
    </w:tbl>
    <w:p>
      <w:pPr>
        <w:pStyle w:val="4"/>
        <w:keepNext w:val="0"/>
        <w:keepLines w:val="0"/>
        <w:pageBreakBefore w:val="0"/>
        <w:widowControl w:val="0"/>
        <w:kinsoku/>
        <w:wordWrap/>
        <w:overflowPunct/>
        <w:topLinePunct w:val="0"/>
        <w:autoSpaceDE/>
        <w:autoSpaceDN/>
        <w:bidi w:val="0"/>
        <w:adjustRightInd/>
        <w:snapToGrid/>
        <w:spacing w:beforeAutospacing="0" w:afterAutospacing="0" w:line="560" w:lineRule="exact"/>
        <w:rPr>
          <w:rFonts w:hint="eastAsia" w:ascii="黑体" w:hAnsi="宋体" w:eastAsia="黑体" w:cs="黑体"/>
          <w:i w:val="0"/>
          <w:color w:val="000000"/>
          <w:kern w:val="0"/>
          <w:sz w:val="32"/>
          <w:szCs w:val="32"/>
          <w:u w:val="none"/>
          <w:lang w:val="en-US" w:eastAsia="zh-CN" w:bidi="ar"/>
        </w:rPr>
      </w:pPr>
    </w:p>
    <w:p>
      <w:pPr>
        <w:rPr>
          <w:rFonts w:hint="eastAsia" w:ascii="黑体" w:hAnsi="宋体" w:eastAsia="黑体" w:cs="黑体"/>
          <w:i w:val="0"/>
          <w:color w:val="000000"/>
          <w:kern w:val="0"/>
          <w:sz w:val="32"/>
          <w:szCs w:val="32"/>
          <w:u w:val="none"/>
          <w:lang w:val="en-US" w:eastAsia="zh-CN" w:bidi="ar"/>
        </w:rPr>
      </w:pPr>
    </w:p>
    <w:p>
      <w:pPr>
        <w:pStyle w:val="4"/>
        <w:keepNext w:val="0"/>
        <w:keepLines w:val="0"/>
        <w:pageBreakBefore w:val="0"/>
        <w:widowControl w:val="0"/>
        <w:kinsoku/>
        <w:wordWrap/>
        <w:overflowPunct w:val="0"/>
        <w:topLinePunct w:val="0"/>
        <w:autoSpaceDE/>
        <w:autoSpaceDN/>
        <w:bidi w:val="0"/>
        <w:adjustRightInd/>
        <w:snapToGrid/>
        <w:spacing w:beforeAutospacing="0" w:afterAutospacing="0" w:line="560" w:lineRule="exact"/>
        <w:jc w:val="left"/>
        <w:textAlignment w:val="auto"/>
        <w:rPr>
          <w:rFonts w:hint="eastAsia" w:ascii="黑体" w:hAnsi="宋体" w:eastAsia="黑体" w:cs="黑体"/>
          <w:i w:val="0"/>
          <w:color w:val="000000"/>
          <w:kern w:val="0"/>
          <w:sz w:val="32"/>
          <w:szCs w:val="32"/>
          <w:u w:val="none"/>
          <w:lang w:val="en-US" w:eastAsia="zh-CN" w:bidi="ar"/>
        </w:rPr>
      </w:pPr>
      <w:r>
        <w:rPr>
          <w:rFonts w:hint="eastAsia" w:ascii="黑体" w:hAnsi="宋体" w:eastAsia="黑体" w:cs="黑体"/>
          <w:i w:val="0"/>
          <w:color w:val="000000"/>
          <w:kern w:val="0"/>
          <w:sz w:val="32"/>
          <w:szCs w:val="32"/>
          <w:u w:val="none"/>
          <w:lang w:val="en-US" w:eastAsia="zh-CN" w:bidi="ar"/>
        </w:rPr>
        <w:t>附件4</w:t>
      </w: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sz w:val="44"/>
          <w:lang w:val="en-US" w:eastAsia="zh-CN"/>
        </w:rPr>
      </w:pPr>
    </w:p>
    <w:p>
      <w:pPr>
        <w:keepNext w:val="0"/>
        <w:keepLines w:val="0"/>
        <w:pageBreakBefore w:val="0"/>
        <w:widowControl w:val="0"/>
        <w:kinsoku/>
        <w:wordWrap/>
        <w:overflowPunct w:val="0"/>
        <w:topLinePunct w:val="0"/>
        <w:autoSpaceDE/>
        <w:autoSpaceDN/>
        <w:bidi w:val="0"/>
        <w:adjustRightInd/>
        <w:snapToGrid/>
        <w:spacing w:beforeAutospacing="0" w:afterAutospacing="0" w:line="560" w:lineRule="exact"/>
        <w:jc w:val="center"/>
        <w:textAlignment w:val="auto"/>
        <w:rPr>
          <w:rFonts w:hint="default"/>
          <w:lang w:val="en-US" w:eastAsia="zh-CN"/>
        </w:rPr>
      </w:pPr>
      <w:r>
        <w:rPr>
          <w:rFonts w:hint="eastAsia" w:ascii="方正小标宋简体" w:hAnsi="方正小标宋简体" w:eastAsia="方正小标宋简体" w:cs="方正小标宋简体"/>
          <w:b w:val="0"/>
          <w:bCs/>
          <w:sz w:val="44"/>
          <w:lang w:val="en-US" w:eastAsia="zh-CN"/>
        </w:rPr>
        <w:t>地质灾害（险）情分级及对应省级响应</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2670"/>
        <w:gridCol w:w="2955"/>
        <w:gridCol w:w="3180"/>
        <w:gridCol w:w="2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400" w:lineRule="exact"/>
              <w:jc w:val="center"/>
              <w:textAlignment w:val="auto"/>
              <w:rPr>
                <w:rFonts w:hint="eastAsia" w:ascii="仿宋" w:hAnsi="仿宋" w:eastAsia="仿宋"/>
                <w:b/>
                <w:sz w:val="30"/>
                <w:lang w:val="en-US" w:eastAsia="zh-CN"/>
              </w:rPr>
            </w:pPr>
            <w:r>
              <w:rPr>
                <w:rFonts w:hint="eastAsia" w:ascii="仿宋" w:hAnsi="仿宋" w:eastAsia="仿宋"/>
                <w:b/>
                <w:sz w:val="30"/>
                <w:lang w:val="en-US" w:eastAsia="zh-CN"/>
              </w:rPr>
              <w:t>灾（险）</w:t>
            </w:r>
          </w:p>
          <w:p>
            <w:pPr>
              <w:keepNext w:val="0"/>
              <w:keepLines w:val="0"/>
              <w:pageBreakBefore w:val="0"/>
              <w:widowControl w:val="0"/>
              <w:kinsoku/>
              <w:wordWrap/>
              <w:overflowPunct w:val="0"/>
              <w:topLinePunct w:val="0"/>
              <w:autoSpaceDE/>
              <w:autoSpaceDN/>
              <w:bidi w:val="0"/>
              <w:adjustRightInd/>
              <w:snapToGrid/>
              <w:spacing w:beforeAutospacing="0" w:afterAutospacing="0" w:line="400" w:lineRule="exact"/>
              <w:jc w:val="center"/>
              <w:textAlignment w:val="auto"/>
              <w:rPr>
                <w:rFonts w:hint="eastAsia" w:ascii="仿宋" w:hAnsi="仿宋" w:eastAsia="仿宋" w:cs="黑体"/>
                <w:b/>
                <w:kern w:val="2"/>
                <w:sz w:val="30"/>
                <w:szCs w:val="24"/>
                <w:lang w:val="en-US" w:eastAsia="zh-CN" w:bidi="ar-SA"/>
              </w:rPr>
            </w:pPr>
            <w:r>
              <w:rPr>
                <w:rFonts w:hint="eastAsia" w:ascii="仿宋" w:hAnsi="仿宋" w:eastAsia="仿宋"/>
                <w:b/>
                <w:sz w:val="30"/>
                <w:lang w:val="en-US" w:eastAsia="zh-CN"/>
              </w:rPr>
              <w:t>情分级</w:t>
            </w:r>
          </w:p>
        </w:tc>
        <w:tc>
          <w:tcPr>
            <w:tcW w:w="2670"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400" w:lineRule="exact"/>
              <w:jc w:val="center"/>
              <w:textAlignment w:val="auto"/>
              <w:rPr>
                <w:rFonts w:hint="eastAsia" w:ascii="仿宋" w:hAnsi="仿宋" w:eastAsia="仿宋" w:cs="黑体"/>
                <w:b/>
                <w:kern w:val="2"/>
                <w:sz w:val="30"/>
                <w:szCs w:val="24"/>
                <w:lang w:val="en-US" w:eastAsia="zh-CN" w:bidi="ar-SA"/>
              </w:rPr>
            </w:pPr>
            <w:r>
              <w:rPr>
                <w:rFonts w:hint="eastAsia" w:ascii="仿宋" w:hAnsi="仿宋" w:eastAsia="仿宋"/>
                <w:b/>
                <w:sz w:val="30"/>
                <w:lang w:val="en-US" w:eastAsia="zh-CN"/>
              </w:rPr>
              <w:t>小型</w:t>
            </w:r>
          </w:p>
        </w:tc>
        <w:tc>
          <w:tcPr>
            <w:tcW w:w="2955"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400" w:lineRule="exact"/>
              <w:jc w:val="center"/>
              <w:textAlignment w:val="auto"/>
              <w:rPr>
                <w:rFonts w:hint="eastAsia" w:ascii="仿宋" w:hAnsi="仿宋" w:eastAsia="仿宋" w:cs="黑体"/>
                <w:b/>
                <w:kern w:val="2"/>
                <w:sz w:val="30"/>
                <w:szCs w:val="24"/>
                <w:lang w:val="en-US" w:eastAsia="zh-CN" w:bidi="ar-SA"/>
              </w:rPr>
            </w:pPr>
            <w:r>
              <w:rPr>
                <w:rFonts w:hint="eastAsia" w:ascii="仿宋" w:hAnsi="仿宋" w:eastAsia="仿宋"/>
                <w:b/>
                <w:sz w:val="30"/>
                <w:lang w:val="en-US" w:eastAsia="zh-CN"/>
              </w:rPr>
              <w:t>中型</w:t>
            </w:r>
          </w:p>
        </w:tc>
        <w:tc>
          <w:tcPr>
            <w:tcW w:w="3180"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400" w:lineRule="exact"/>
              <w:jc w:val="center"/>
              <w:textAlignment w:val="auto"/>
              <w:rPr>
                <w:rFonts w:hint="eastAsia" w:ascii="仿宋" w:hAnsi="仿宋" w:eastAsia="仿宋" w:cs="黑体"/>
                <w:b/>
                <w:kern w:val="2"/>
                <w:sz w:val="30"/>
                <w:szCs w:val="24"/>
                <w:lang w:val="en-US" w:eastAsia="zh-CN" w:bidi="ar-SA"/>
              </w:rPr>
            </w:pPr>
            <w:r>
              <w:rPr>
                <w:rFonts w:hint="eastAsia" w:ascii="仿宋" w:hAnsi="仿宋" w:eastAsia="仿宋"/>
                <w:b/>
                <w:sz w:val="30"/>
                <w:lang w:val="en-US" w:eastAsia="zh-CN"/>
              </w:rPr>
              <w:t>大型</w:t>
            </w:r>
          </w:p>
        </w:tc>
        <w:tc>
          <w:tcPr>
            <w:tcW w:w="2895"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400" w:lineRule="exact"/>
              <w:jc w:val="center"/>
              <w:textAlignment w:val="auto"/>
              <w:rPr>
                <w:rFonts w:hint="eastAsia" w:ascii="仿宋" w:hAnsi="仿宋" w:eastAsia="仿宋" w:cs="黑体"/>
                <w:b/>
                <w:kern w:val="2"/>
                <w:sz w:val="30"/>
                <w:szCs w:val="24"/>
                <w:lang w:val="en-US" w:eastAsia="zh-CN" w:bidi="ar-SA"/>
              </w:rPr>
            </w:pPr>
            <w:r>
              <w:rPr>
                <w:rFonts w:hint="eastAsia" w:ascii="仿宋" w:hAnsi="仿宋" w:eastAsia="仿宋"/>
                <w:b/>
                <w:sz w:val="30"/>
                <w:lang w:val="en-US" w:eastAsia="zh-CN"/>
              </w:rPr>
              <w:t>特大型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400" w:lineRule="exact"/>
              <w:jc w:val="center"/>
              <w:textAlignment w:val="auto"/>
              <w:rPr>
                <w:rFonts w:hint="eastAsia" w:ascii="仿宋" w:hAnsi="仿宋" w:eastAsia="仿宋"/>
                <w:b/>
                <w:sz w:val="30"/>
                <w:lang w:val="en-US" w:eastAsia="zh-CN"/>
              </w:rPr>
            </w:pPr>
            <w:r>
              <w:rPr>
                <w:rFonts w:hint="eastAsia" w:ascii="仿宋" w:hAnsi="仿宋" w:eastAsia="仿宋"/>
                <w:b/>
                <w:sz w:val="30"/>
                <w:lang w:val="en-US" w:eastAsia="zh-CN"/>
              </w:rPr>
              <w:t>分级</w:t>
            </w:r>
          </w:p>
          <w:p>
            <w:pPr>
              <w:keepNext w:val="0"/>
              <w:keepLines w:val="0"/>
              <w:pageBreakBefore w:val="0"/>
              <w:widowControl w:val="0"/>
              <w:kinsoku/>
              <w:wordWrap/>
              <w:overflowPunct w:val="0"/>
              <w:topLinePunct w:val="0"/>
              <w:autoSpaceDE/>
              <w:autoSpaceDN/>
              <w:bidi w:val="0"/>
              <w:adjustRightInd/>
              <w:snapToGrid/>
              <w:spacing w:beforeAutospacing="0" w:afterAutospacing="0" w:line="400" w:lineRule="exact"/>
              <w:jc w:val="center"/>
              <w:textAlignment w:val="auto"/>
              <w:rPr>
                <w:rFonts w:hint="eastAsia" w:ascii="仿宋" w:hAnsi="仿宋" w:eastAsia="仿宋" w:cs="黑体"/>
                <w:b/>
                <w:kern w:val="2"/>
                <w:sz w:val="30"/>
                <w:szCs w:val="24"/>
                <w:lang w:val="en-US" w:eastAsia="zh-CN" w:bidi="ar-SA"/>
              </w:rPr>
            </w:pPr>
            <w:r>
              <w:rPr>
                <w:rFonts w:hint="eastAsia" w:ascii="仿宋" w:hAnsi="仿宋" w:eastAsia="仿宋"/>
                <w:b/>
                <w:sz w:val="30"/>
                <w:lang w:val="en-US" w:eastAsia="zh-CN"/>
              </w:rPr>
              <w:t>标准</w:t>
            </w:r>
          </w:p>
        </w:tc>
        <w:tc>
          <w:tcPr>
            <w:tcW w:w="2670"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400" w:lineRule="exact"/>
              <w:ind w:firstLine="600" w:firstLineChars="200"/>
              <w:jc w:val="both"/>
              <w:textAlignment w:val="auto"/>
              <w:rPr>
                <w:rFonts w:hint="eastAsia" w:ascii="仿宋" w:hAnsi="仿宋" w:eastAsia="仿宋" w:cs="黑体"/>
                <w:kern w:val="2"/>
                <w:sz w:val="30"/>
                <w:szCs w:val="24"/>
                <w:lang w:val="en-US" w:eastAsia="zh-CN" w:bidi="ar-SA"/>
              </w:rPr>
            </w:pPr>
            <w:r>
              <w:rPr>
                <w:rFonts w:hint="eastAsia" w:ascii="仿宋" w:hAnsi="仿宋" w:eastAsia="仿宋"/>
                <w:sz w:val="30"/>
                <w:lang w:val="en-US" w:eastAsia="zh-CN"/>
              </w:rPr>
              <w:t>出现受灾害威胁，需避险转移人数在100人以下，或潜在经济损失500万以下的地质灾害险情；因灾死亡（含失联）3人以下，或因灾造成直接经济损失100万元以下的地质灾害灾情。</w:t>
            </w:r>
          </w:p>
        </w:tc>
        <w:tc>
          <w:tcPr>
            <w:tcW w:w="2955"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400" w:lineRule="exact"/>
              <w:ind w:firstLine="600" w:firstLineChars="200"/>
              <w:jc w:val="both"/>
              <w:textAlignment w:val="auto"/>
              <w:rPr>
                <w:rFonts w:hint="eastAsia" w:ascii="仿宋" w:hAnsi="仿宋" w:eastAsia="仿宋" w:cs="黑体"/>
                <w:kern w:val="2"/>
                <w:sz w:val="30"/>
                <w:szCs w:val="24"/>
                <w:lang w:val="en-US" w:eastAsia="zh-CN" w:bidi="ar-SA"/>
              </w:rPr>
            </w:pPr>
            <w:r>
              <w:rPr>
                <w:rFonts w:hint="eastAsia" w:ascii="仿宋" w:hAnsi="仿宋" w:eastAsia="仿宋"/>
                <w:sz w:val="30"/>
                <w:lang w:val="en-US" w:eastAsia="zh-CN"/>
              </w:rPr>
              <w:t>出现受灾威胁，需避险转移人数在100人以上500人以下，或潜在经济损失500万元以上5000万元以下的地质灾害险情；因灾死亡（含失联）3人以上，10人以下，或因灾造成直接经济损失100万元以上500万元以下的地质灾害灾情。</w:t>
            </w:r>
          </w:p>
        </w:tc>
        <w:tc>
          <w:tcPr>
            <w:tcW w:w="3180"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400" w:lineRule="exact"/>
              <w:ind w:firstLine="600" w:firstLineChars="200"/>
              <w:jc w:val="both"/>
              <w:textAlignment w:val="auto"/>
              <w:rPr>
                <w:rFonts w:hint="eastAsia" w:ascii="仿宋" w:hAnsi="仿宋" w:eastAsia="仿宋" w:cs="黑体"/>
                <w:kern w:val="2"/>
                <w:sz w:val="30"/>
                <w:szCs w:val="24"/>
                <w:lang w:val="en-US" w:eastAsia="zh-CN" w:bidi="ar-SA"/>
              </w:rPr>
            </w:pPr>
            <w:r>
              <w:rPr>
                <w:rFonts w:hint="eastAsia" w:ascii="仿宋" w:hAnsi="仿宋" w:eastAsia="仿宋"/>
                <w:sz w:val="30"/>
                <w:lang w:val="en-US" w:eastAsia="zh-CN"/>
              </w:rPr>
              <w:t>出现受灾威胁，需避险转移人数在100万人以上500人以下，或潜在经济损失500万元以上5000万元以下的地质灾害险情；因灾死亡（含失联）3人以上，10人以下，或因灾造成直接经济损失100万元以上500万元以下的地质灾害灾情。</w:t>
            </w:r>
          </w:p>
        </w:tc>
        <w:tc>
          <w:tcPr>
            <w:tcW w:w="2895"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400" w:lineRule="exact"/>
              <w:ind w:firstLine="600" w:firstLineChars="200"/>
              <w:jc w:val="both"/>
              <w:textAlignment w:val="auto"/>
              <w:rPr>
                <w:rFonts w:hint="eastAsia" w:ascii="仿宋" w:hAnsi="仿宋" w:eastAsia="仿宋" w:cs="黑体"/>
                <w:kern w:val="2"/>
                <w:sz w:val="30"/>
                <w:szCs w:val="24"/>
                <w:lang w:val="en-US" w:eastAsia="zh-CN" w:bidi="ar-SA"/>
              </w:rPr>
            </w:pPr>
            <w:r>
              <w:rPr>
                <w:rFonts w:hint="eastAsia" w:ascii="仿宋" w:hAnsi="仿宋" w:eastAsia="仿宋"/>
                <w:sz w:val="30"/>
                <w:lang w:val="en-US" w:eastAsia="zh-CN"/>
              </w:rPr>
              <w:t>出现受灾害威胁，需避险转移人数在1000人以上，或潜在经济损失1亿元以上的地质灾害险情；因灾死亡（含失联）30人以上，或因灾造成直接经济损失1000万元以上的地质灾害灾情。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2"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400" w:lineRule="exact"/>
              <w:jc w:val="center"/>
              <w:textAlignment w:val="auto"/>
              <w:rPr>
                <w:rFonts w:hint="eastAsia" w:ascii="仿宋" w:hAnsi="仿宋" w:eastAsia="仿宋"/>
                <w:b/>
                <w:sz w:val="30"/>
                <w:lang w:val="en-US" w:eastAsia="zh-CN"/>
              </w:rPr>
            </w:pPr>
            <w:r>
              <w:rPr>
                <w:rFonts w:hint="eastAsia" w:ascii="仿宋" w:hAnsi="仿宋" w:eastAsia="仿宋"/>
                <w:b/>
                <w:sz w:val="30"/>
                <w:lang w:val="en-US" w:eastAsia="zh-CN"/>
              </w:rPr>
              <w:t>省级</w:t>
            </w:r>
          </w:p>
          <w:p>
            <w:pPr>
              <w:keepNext w:val="0"/>
              <w:keepLines w:val="0"/>
              <w:pageBreakBefore w:val="0"/>
              <w:widowControl w:val="0"/>
              <w:kinsoku/>
              <w:wordWrap/>
              <w:overflowPunct w:val="0"/>
              <w:topLinePunct w:val="0"/>
              <w:autoSpaceDE/>
              <w:autoSpaceDN/>
              <w:bidi w:val="0"/>
              <w:adjustRightInd/>
              <w:snapToGrid/>
              <w:spacing w:beforeAutospacing="0" w:afterAutospacing="0" w:line="400" w:lineRule="exact"/>
              <w:jc w:val="center"/>
              <w:textAlignment w:val="auto"/>
              <w:rPr>
                <w:rFonts w:hint="eastAsia" w:ascii="仿宋" w:hAnsi="仿宋" w:eastAsia="仿宋" w:cs="黑体"/>
                <w:b/>
                <w:kern w:val="2"/>
                <w:sz w:val="30"/>
                <w:szCs w:val="24"/>
                <w:lang w:val="en-US" w:eastAsia="zh-CN" w:bidi="ar-SA"/>
              </w:rPr>
            </w:pPr>
            <w:r>
              <w:rPr>
                <w:rFonts w:hint="eastAsia" w:ascii="仿宋" w:hAnsi="仿宋" w:eastAsia="仿宋"/>
                <w:b/>
                <w:sz w:val="30"/>
                <w:lang w:val="en-US" w:eastAsia="zh-CN"/>
              </w:rPr>
              <w:t>响应</w:t>
            </w:r>
          </w:p>
        </w:tc>
        <w:tc>
          <w:tcPr>
            <w:tcW w:w="2670"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400" w:lineRule="exact"/>
              <w:jc w:val="center"/>
              <w:textAlignment w:val="auto"/>
              <w:rPr>
                <w:rFonts w:hint="eastAsia" w:ascii="仿宋" w:hAnsi="仿宋" w:eastAsia="仿宋" w:cs="黑体"/>
                <w:b/>
                <w:kern w:val="2"/>
                <w:sz w:val="30"/>
                <w:szCs w:val="24"/>
                <w:lang w:val="en-US" w:eastAsia="zh-CN" w:bidi="ar-SA"/>
              </w:rPr>
            </w:pPr>
            <w:r>
              <w:rPr>
                <w:rFonts w:hint="eastAsia" w:ascii="仿宋" w:hAnsi="仿宋" w:eastAsia="仿宋"/>
                <w:b/>
                <w:sz w:val="30"/>
                <w:lang w:val="en-US" w:eastAsia="zh-CN"/>
              </w:rPr>
              <w:t>四级响应</w:t>
            </w:r>
          </w:p>
        </w:tc>
        <w:tc>
          <w:tcPr>
            <w:tcW w:w="2955"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400" w:lineRule="exact"/>
              <w:jc w:val="center"/>
              <w:textAlignment w:val="auto"/>
              <w:rPr>
                <w:rFonts w:hint="eastAsia" w:ascii="仿宋" w:hAnsi="仿宋" w:eastAsia="仿宋" w:cs="黑体"/>
                <w:b/>
                <w:kern w:val="2"/>
                <w:sz w:val="30"/>
                <w:szCs w:val="24"/>
                <w:lang w:val="en-US" w:eastAsia="zh-CN" w:bidi="ar-SA"/>
              </w:rPr>
            </w:pPr>
            <w:r>
              <w:rPr>
                <w:rFonts w:hint="eastAsia" w:ascii="仿宋" w:hAnsi="仿宋" w:eastAsia="仿宋"/>
                <w:b/>
                <w:sz w:val="30"/>
                <w:lang w:val="en-US" w:eastAsia="zh-CN"/>
              </w:rPr>
              <w:t>三级响应</w:t>
            </w:r>
          </w:p>
        </w:tc>
        <w:tc>
          <w:tcPr>
            <w:tcW w:w="3180"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400" w:lineRule="exact"/>
              <w:jc w:val="center"/>
              <w:textAlignment w:val="auto"/>
              <w:rPr>
                <w:rFonts w:hint="eastAsia" w:ascii="仿宋" w:hAnsi="仿宋" w:eastAsia="仿宋" w:cs="黑体"/>
                <w:b/>
                <w:kern w:val="2"/>
                <w:sz w:val="30"/>
                <w:szCs w:val="24"/>
                <w:lang w:val="en-US" w:eastAsia="zh-CN" w:bidi="ar-SA"/>
              </w:rPr>
            </w:pPr>
            <w:r>
              <w:rPr>
                <w:rFonts w:hint="eastAsia" w:ascii="仿宋" w:hAnsi="仿宋" w:eastAsia="仿宋"/>
                <w:b/>
                <w:sz w:val="30"/>
                <w:lang w:val="en-US" w:eastAsia="zh-CN"/>
              </w:rPr>
              <w:t>二级响应</w:t>
            </w:r>
          </w:p>
        </w:tc>
        <w:tc>
          <w:tcPr>
            <w:tcW w:w="2895" w:type="dxa"/>
            <w:vAlign w:val="center"/>
          </w:tcPr>
          <w:p>
            <w:pPr>
              <w:keepNext w:val="0"/>
              <w:keepLines w:val="0"/>
              <w:pageBreakBefore w:val="0"/>
              <w:widowControl w:val="0"/>
              <w:kinsoku/>
              <w:wordWrap/>
              <w:overflowPunct w:val="0"/>
              <w:topLinePunct w:val="0"/>
              <w:autoSpaceDE/>
              <w:autoSpaceDN/>
              <w:bidi w:val="0"/>
              <w:adjustRightInd/>
              <w:snapToGrid/>
              <w:spacing w:beforeAutospacing="0" w:afterAutospacing="0" w:line="400" w:lineRule="exact"/>
              <w:jc w:val="center"/>
              <w:textAlignment w:val="auto"/>
              <w:rPr>
                <w:rFonts w:hint="eastAsia" w:ascii="仿宋" w:hAnsi="仿宋" w:eastAsia="仿宋" w:cs="黑体"/>
                <w:b/>
                <w:kern w:val="2"/>
                <w:sz w:val="30"/>
                <w:szCs w:val="24"/>
                <w:lang w:val="en-US" w:eastAsia="zh-CN" w:bidi="ar-SA"/>
              </w:rPr>
            </w:pPr>
            <w:r>
              <w:rPr>
                <w:rFonts w:hint="eastAsia" w:ascii="仿宋" w:hAnsi="仿宋" w:eastAsia="仿宋"/>
                <w:b/>
                <w:sz w:val="30"/>
                <w:lang w:val="en-US" w:eastAsia="zh-CN"/>
              </w:rPr>
              <w:t>一级响应</w:t>
            </w:r>
          </w:p>
        </w:tc>
      </w:tr>
    </w:tbl>
    <w:p>
      <w:pPr>
        <w:rPr>
          <w:rFonts w:hint="eastAsia"/>
          <w:lang w:val="en-US" w:eastAsia="zh-CN"/>
        </w:rPr>
      </w:pPr>
      <w:r>
        <w:rPr>
          <w:rFonts w:hint="eastAsia" w:ascii="Times New Roman" w:hAnsi="Times New Roman" w:eastAsia="宋体"/>
          <w:sz w:val="24"/>
          <w:lang w:val="en-US" w:eastAsia="zh-CN"/>
        </w:rPr>
        <w:t>注：“以上”包括本数，“以下”不包括本数</w:t>
      </w:r>
    </w:p>
    <w:p>
      <w:pPr>
        <w:pStyle w:val="4"/>
        <w:jc w:val="left"/>
        <w:rPr>
          <w:rFonts w:hint="eastAsia"/>
          <w:lang w:val="en-US" w:eastAsia="zh-CN"/>
        </w:rPr>
      </w:pPr>
      <w:r>
        <w:rPr>
          <w:rFonts w:hint="eastAsia" w:ascii="黑体" w:hAnsi="宋体" w:eastAsia="黑体" w:cs="黑体"/>
          <w:i w:val="0"/>
          <w:color w:val="000000"/>
          <w:kern w:val="0"/>
          <w:sz w:val="32"/>
          <w:szCs w:val="32"/>
          <w:u w:val="none"/>
          <w:lang w:val="en-US" w:eastAsia="zh-CN" w:bidi="ar"/>
        </w:rPr>
        <w:t>附件5</w:t>
      </w:r>
    </w:p>
    <w:tbl>
      <w:tblPr>
        <w:tblStyle w:val="10"/>
        <w:tblpPr w:leftFromText="180" w:rightFromText="180" w:vertAnchor="text" w:horzAnchor="page" w:tblpX="1949" w:tblpY="150"/>
        <w:tblOverlap w:val="never"/>
        <w:tblW w:w="139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4"/>
        <w:gridCol w:w="2816"/>
        <w:gridCol w:w="2322"/>
        <w:gridCol w:w="2750"/>
        <w:gridCol w:w="3803"/>
        <w:gridCol w:w="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6" w:hRule="atLeast"/>
        </w:trPr>
        <w:tc>
          <w:tcPr>
            <w:tcW w:w="13939" w:type="dxa"/>
            <w:gridSpan w:val="6"/>
            <w:tcBorders>
              <w:top w:val="nil"/>
              <w:left w:val="nil"/>
              <w:bottom w:val="nil"/>
              <w:right w:val="nil"/>
              <w:tl2br w:val="nil"/>
              <w:tr2bl w:val="nil"/>
            </w:tcBorders>
            <w:tcMar>
              <w:top w:w="15" w:type="dxa"/>
              <w:left w:w="15" w:type="dxa"/>
              <w:right w:w="15" w:type="dxa"/>
            </w:tcMar>
            <w:vAlign w:val="center"/>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center"/>
              <w:rPr>
                <w:rFonts w:hint="eastAsia" w:ascii="宋体" w:hAnsi="宋体" w:eastAsia="宋体"/>
                <w:b/>
                <w:color w:val="000000"/>
                <w:sz w:val="32"/>
              </w:rPr>
            </w:pPr>
            <w:r>
              <w:rPr>
                <w:rFonts w:hint="eastAsia" w:ascii="方正小标宋简体" w:hAnsi="方正小标宋简体" w:eastAsia="方正小标宋简体"/>
                <w:color w:val="000000"/>
                <w:sz w:val="44"/>
                <w:lang w:val="en-US" w:eastAsia="zh-CN"/>
              </w:rPr>
              <w:t>河曲县地质灾害指挥部成员单位联络方式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64" w:type="dxa"/>
          <w:trHeight w:val="90" w:hRule="atLeast"/>
        </w:trPr>
        <w:tc>
          <w:tcPr>
            <w:tcW w:w="1284" w:type="dxa"/>
            <w:tcBorders>
              <w:top w:val="single" w:color="auto" w:sz="4" w:space="0"/>
              <w:left w:val="single" w:color="auto" w:sz="4" w:space="0"/>
              <w:bottom w:val="single" w:color="000000" w:sz="4" w:space="0"/>
              <w:right w:val="single" w:color="000000" w:sz="4" w:space="0"/>
              <w:tl2br w:val="nil"/>
              <w:tr2bl w:val="nil"/>
            </w:tcBorders>
            <w:tcMar>
              <w:top w:w="15" w:type="dxa"/>
              <w:left w:w="15" w:type="dxa"/>
              <w:right w:w="15" w:type="dxa"/>
            </w:tcMar>
            <w:vAlign w:val="center"/>
          </w:tcPr>
          <w:p>
            <w:pPr>
              <w:jc w:val="center"/>
              <w:rPr>
                <w:rFonts w:hint="eastAsia" w:ascii="黑体" w:hAnsi="宋体" w:eastAsia="黑体"/>
                <w:color w:val="000000"/>
                <w:sz w:val="24"/>
              </w:rPr>
            </w:pPr>
          </w:p>
        </w:tc>
        <w:tc>
          <w:tcPr>
            <w:tcW w:w="2816" w:type="dxa"/>
            <w:tcBorders>
              <w:top w:val="single" w:color="auto"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黑体" w:hAnsi="宋体" w:eastAsia="黑体"/>
                <w:color w:val="000000"/>
                <w:sz w:val="24"/>
              </w:rPr>
            </w:pPr>
            <w:r>
              <w:rPr>
                <w:rFonts w:hint="eastAsia" w:ascii="黑体" w:hAnsi="宋体" w:eastAsia="黑体"/>
                <w:color w:val="000000"/>
                <w:sz w:val="24"/>
                <w:lang w:val="en-US" w:eastAsia="zh-CN"/>
              </w:rPr>
              <w:t>单位名称</w:t>
            </w:r>
          </w:p>
        </w:tc>
        <w:tc>
          <w:tcPr>
            <w:tcW w:w="2322" w:type="dxa"/>
            <w:tcBorders>
              <w:top w:val="single" w:color="auto"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黑体" w:hAnsi="宋体" w:eastAsia="黑体"/>
                <w:color w:val="000000"/>
                <w:sz w:val="24"/>
              </w:rPr>
            </w:pPr>
            <w:r>
              <w:rPr>
                <w:rFonts w:hint="eastAsia" w:ascii="黑体" w:hAnsi="宋体" w:eastAsia="黑体"/>
                <w:color w:val="000000"/>
                <w:sz w:val="24"/>
                <w:lang w:val="en-US" w:eastAsia="zh-CN"/>
              </w:rPr>
              <w:t>责任人</w:t>
            </w:r>
          </w:p>
        </w:tc>
        <w:tc>
          <w:tcPr>
            <w:tcW w:w="2750" w:type="dxa"/>
            <w:tcBorders>
              <w:top w:val="single" w:color="auto"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黑体" w:hAnsi="宋体" w:eastAsia="黑体"/>
                <w:color w:val="000000"/>
                <w:sz w:val="24"/>
              </w:rPr>
            </w:pPr>
            <w:r>
              <w:rPr>
                <w:rFonts w:hint="eastAsia" w:ascii="黑体" w:hAnsi="宋体" w:eastAsia="黑体"/>
                <w:color w:val="000000"/>
                <w:sz w:val="24"/>
                <w:lang w:val="en-US" w:eastAsia="zh-CN"/>
              </w:rPr>
              <w:t>单位职务</w:t>
            </w:r>
          </w:p>
        </w:tc>
        <w:tc>
          <w:tcPr>
            <w:tcW w:w="3803" w:type="dxa"/>
            <w:tcBorders>
              <w:top w:val="single" w:color="auto" w:sz="4" w:space="0"/>
              <w:left w:val="single" w:color="000000" w:sz="4" w:space="0"/>
              <w:bottom w:val="single" w:color="000000" w:sz="4" w:space="0"/>
              <w:right w:val="single" w:color="auto" w:sz="4" w:space="0"/>
              <w:tl2br w:val="nil"/>
              <w:tr2bl w:val="nil"/>
            </w:tcBorders>
            <w:tcMar>
              <w:top w:w="15" w:type="dxa"/>
              <w:left w:w="15" w:type="dxa"/>
              <w:right w:w="15" w:type="dxa"/>
            </w:tcMar>
            <w:vAlign w:val="center"/>
          </w:tcPr>
          <w:p>
            <w:pPr>
              <w:widowControl/>
              <w:jc w:val="center"/>
              <w:textAlignment w:val="center"/>
              <w:rPr>
                <w:rFonts w:hint="eastAsia" w:ascii="黑体" w:hAnsi="宋体" w:eastAsia="黑体"/>
                <w:color w:val="000000"/>
                <w:sz w:val="24"/>
              </w:rPr>
            </w:pPr>
            <w:r>
              <w:rPr>
                <w:rFonts w:hint="eastAsia" w:ascii="黑体" w:hAnsi="宋体" w:eastAsia="黑体"/>
                <w:color w:val="000000"/>
                <w:sz w:val="24"/>
                <w:lang w:val="en-US" w:eastAsia="zh-CN"/>
              </w:rPr>
              <w:t>手机号码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64" w:type="dxa"/>
          <w:trHeight w:val="461" w:hRule="atLeast"/>
        </w:trPr>
        <w:tc>
          <w:tcPr>
            <w:tcW w:w="1284" w:type="dxa"/>
            <w:vMerge w:val="restart"/>
            <w:tcBorders>
              <w:top w:val="single" w:color="000000" w:sz="4" w:space="0"/>
              <w:left w:val="single" w:color="auto"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指挥长</w:t>
            </w:r>
          </w:p>
        </w:tc>
        <w:tc>
          <w:tcPr>
            <w:tcW w:w="2816" w:type="dxa"/>
            <w:vMerge w:val="restart"/>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县政府</w:t>
            </w:r>
          </w:p>
        </w:tc>
        <w:tc>
          <w:tcPr>
            <w:tcW w:w="232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hAnsi="宋体" w:eastAsia="宋体"/>
                <w:color w:val="000000"/>
                <w:sz w:val="24"/>
              </w:rPr>
            </w:pPr>
            <w:r>
              <w:rPr>
                <w:rFonts w:hint="eastAsia" w:ascii="宋体" w:hAnsi="宋体"/>
                <w:color w:val="000000"/>
                <w:sz w:val="24"/>
                <w:lang w:val="en-US" w:eastAsia="zh-CN"/>
              </w:rPr>
              <w:t>方笔计</w:t>
            </w:r>
          </w:p>
        </w:tc>
        <w:tc>
          <w:tcPr>
            <w:tcW w:w="27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hAnsi="宋体" w:eastAsia="宋体"/>
                <w:color w:val="000000"/>
                <w:sz w:val="24"/>
              </w:rPr>
            </w:pPr>
            <w:r>
              <w:rPr>
                <w:rFonts w:hint="eastAsia" w:ascii="宋体" w:hAnsi="宋体"/>
                <w:color w:val="000000"/>
                <w:sz w:val="24"/>
                <w:lang w:val="en-US" w:eastAsia="zh-CN"/>
              </w:rPr>
              <w:t>县委常委、常务</w:t>
            </w:r>
            <w:r>
              <w:rPr>
                <w:rFonts w:hint="eastAsia" w:ascii="宋体" w:hAnsi="宋体" w:eastAsia="宋体"/>
                <w:color w:val="000000"/>
                <w:sz w:val="24"/>
                <w:lang w:val="en-US" w:eastAsia="zh-CN"/>
              </w:rPr>
              <w:t>副县长</w:t>
            </w:r>
          </w:p>
        </w:tc>
        <w:tc>
          <w:tcPr>
            <w:tcW w:w="3803"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right w:w="15" w:type="dxa"/>
            </w:tcMar>
            <w:vAlign w:val="center"/>
          </w:tcPr>
          <w:p>
            <w:pPr>
              <w:jc w:val="center"/>
              <w:rPr>
                <w:rFonts w:hint="eastAsia" w:ascii="黑体" w:hAnsi="宋体" w:eastAsia="黑体"/>
                <w:color w:val="000000"/>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64" w:type="dxa"/>
          <w:trHeight w:val="456" w:hRule="atLeast"/>
        </w:trPr>
        <w:tc>
          <w:tcPr>
            <w:tcW w:w="1284" w:type="dxa"/>
            <w:vMerge w:val="continue"/>
            <w:tcBorders>
              <w:top w:val="single" w:color="000000" w:sz="4" w:space="0"/>
              <w:left w:val="single" w:color="auto" w:sz="4" w:space="0"/>
              <w:bottom w:val="single" w:color="auto" w:sz="4" w:space="0"/>
              <w:right w:val="single" w:color="000000" w:sz="4" w:space="0"/>
              <w:tl2br w:val="nil"/>
              <w:tr2bl w:val="nil"/>
            </w:tcBorders>
            <w:tcMar>
              <w:top w:w="15" w:type="dxa"/>
              <w:left w:w="15" w:type="dxa"/>
              <w:right w:w="15" w:type="dxa"/>
            </w:tcMar>
            <w:vAlign w:val="center"/>
          </w:tcPr>
          <w:p>
            <w:pPr>
              <w:jc w:val="center"/>
              <w:rPr>
                <w:rFonts w:hint="eastAsia" w:ascii="宋体" w:hAnsi="宋体" w:eastAsia="宋体"/>
                <w:color w:val="000000"/>
                <w:sz w:val="24"/>
              </w:rPr>
            </w:pPr>
          </w:p>
        </w:tc>
        <w:tc>
          <w:tcPr>
            <w:tcW w:w="2816" w:type="dxa"/>
            <w:vMerge w:val="continue"/>
            <w:tcBorders>
              <w:top w:val="single" w:color="000000" w:sz="4" w:space="0"/>
              <w:left w:val="single" w:color="000000" w:sz="4" w:space="0"/>
              <w:bottom w:val="single" w:color="auto" w:sz="4" w:space="0"/>
              <w:right w:val="single" w:color="000000" w:sz="4" w:space="0"/>
              <w:tl2br w:val="nil"/>
              <w:tr2bl w:val="nil"/>
            </w:tcBorders>
            <w:tcMar>
              <w:top w:w="15" w:type="dxa"/>
              <w:left w:w="15" w:type="dxa"/>
              <w:right w:w="15" w:type="dxa"/>
            </w:tcMar>
            <w:vAlign w:val="center"/>
          </w:tcPr>
          <w:p>
            <w:pPr>
              <w:jc w:val="center"/>
              <w:rPr>
                <w:rFonts w:hint="eastAsia" w:ascii="宋体" w:hAnsi="宋体" w:eastAsia="宋体"/>
                <w:color w:val="000000"/>
                <w:sz w:val="24"/>
              </w:rPr>
            </w:pPr>
          </w:p>
        </w:tc>
        <w:tc>
          <w:tcPr>
            <w:tcW w:w="2322"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hAnsi="宋体" w:eastAsia="宋体"/>
                <w:color w:val="000000"/>
                <w:kern w:val="2"/>
                <w:sz w:val="24"/>
                <w:lang w:val="en-US" w:eastAsia="zh-CN"/>
              </w:rPr>
            </w:pPr>
            <w:r>
              <w:rPr>
                <w:rFonts w:hint="eastAsia" w:ascii="宋体" w:hAnsi="宋体"/>
                <w:color w:val="000000"/>
                <w:kern w:val="2"/>
                <w:sz w:val="24"/>
                <w:lang w:val="en-US" w:eastAsia="zh-CN"/>
              </w:rPr>
              <w:t>菅云飞</w:t>
            </w:r>
          </w:p>
        </w:tc>
        <w:tc>
          <w:tcPr>
            <w:tcW w:w="27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hAnsi="宋体" w:eastAsia="宋体"/>
                <w:color w:val="000000"/>
                <w:kern w:val="2"/>
                <w:sz w:val="24"/>
                <w:lang w:val="en-US" w:eastAsia="zh-CN"/>
              </w:rPr>
            </w:pPr>
            <w:r>
              <w:rPr>
                <w:rFonts w:hint="eastAsia" w:ascii="宋体" w:hAnsi="宋体" w:eastAsia="宋体"/>
                <w:color w:val="000000"/>
                <w:sz w:val="24"/>
                <w:lang w:eastAsia="zh-CN"/>
              </w:rPr>
              <w:t>副县长</w:t>
            </w:r>
          </w:p>
        </w:tc>
        <w:tc>
          <w:tcPr>
            <w:tcW w:w="3803"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right w:w="15" w:type="dxa"/>
            </w:tcMar>
            <w:vAlign w:val="center"/>
          </w:tcPr>
          <w:p>
            <w:pPr>
              <w:jc w:val="center"/>
              <w:rPr>
                <w:rFonts w:hint="eastAsia" w:ascii="宋体" w:hAnsi="宋体" w:eastAsia="宋体"/>
                <w:color w:val="000000"/>
                <w:kern w:val="2"/>
                <w:sz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64" w:type="dxa"/>
          <w:trHeight w:val="498" w:hRule="atLeast"/>
        </w:trPr>
        <w:tc>
          <w:tcPr>
            <w:tcW w:w="1284" w:type="dxa"/>
            <w:vMerge w:val="restart"/>
            <w:tcBorders>
              <w:top w:val="single" w:color="auto" w:sz="4" w:space="0"/>
              <w:left w:val="single" w:color="auto" w:sz="4" w:space="0"/>
              <w:bottom w:val="nil"/>
              <w:right w:val="nil"/>
              <w:tl2br w:val="nil"/>
              <w:tr2bl w:val="nil"/>
            </w:tcBorders>
            <w:tcMar>
              <w:top w:w="15" w:type="dxa"/>
              <w:left w:w="15" w:type="dxa"/>
              <w:right w:w="15" w:type="dxa"/>
            </w:tcMar>
            <w:vAlign w:val="center"/>
          </w:tcPr>
          <w:p>
            <w:pPr>
              <w:widowControl/>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副指挥长</w:t>
            </w:r>
          </w:p>
        </w:tc>
        <w:tc>
          <w:tcPr>
            <w:tcW w:w="2816" w:type="dxa"/>
            <w:vMerge w:val="restart"/>
            <w:tcBorders>
              <w:top w:val="single" w:color="auto" w:sz="4" w:space="0"/>
              <w:left w:val="single" w:color="000000" w:sz="4" w:space="0"/>
              <w:right w:val="single" w:color="auto" w:sz="4" w:space="0"/>
              <w:tl2br w:val="nil"/>
              <w:tr2bl w:val="nil"/>
            </w:tcBorders>
            <w:tcMar>
              <w:top w:w="15" w:type="dxa"/>
              <w:left w:w="15" w:type="dxa"/>
              <w:right w:w="15" w:type="dxa"/>
            </w:tcMar>
            <w:vAlign w:val="center"/>
          </w:tcPr>
          <w:p>
            <w:pPr>
              <w:jc w:val="center"/>
              <w:rPr>
                <w:rFonts w:hint="eastAsia" w:ascii="宋体" w:hAnsi="宋体" w:eastAsia="宋体"/>
                <w:color w:val="000000"/>
                <w:sz w:val="24"/>
              </w:rPr>
            </w:pPr>
            <w:r>
              <w:rPr>
                <w:rFonts w:hint="eastAsia" w:ascii="宋体" w:hAnsi="宋体" w:eastAsia="宋体"/>
                <w:color w:val="000000"/>
                <w:sz w:val="24"/>
                <w:lang w:val="en-US" w:eastAsia="zh-CN"/>
              </w:rPr>
              <w:t>县政府</w:t>
            </w:r>
            <w:r>
              <w:rPr>
                <w:rFonts w:hint="eastAsia" w:ascii="宋体" w:hAnsi="宋体"/>
                <w:color w:val="000000"/>
                <w:sz w:val="24"/>
                <w:lang w:val="en-US" w:eastAsia="zh-CN"/>
              </w:rPr>
              <w:t>办</w:t>
            </w:r>
          </w:p>
        </w:tc>
        <w:tc>
          <w:tcPr>
            <w:tcW w:w="2322" w:type="dxa"/>
            <w:tcBorders>
              <w:top w:val="single" w:color="000000" w:sz="4" w:space="0"/>
              <w:left w:val="single" w:color="auto"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hAnsi="宋体" w:eastAsia="宋体" w:cs="黑体"/>
                <w:color w:val="000000"/>
                <w:kern w:val="2"/>
                <w:sz w:val="24"/>
                <w:szCs w:val="24"/>
                <w:lang w:val="en-US" w:eastAsia="zh-CN" w:bidi="ar-SA"/>
              </w:rPr>
            </w:pPr>
            <w:r>
              <w:rPr>
                <w:rFonts w:hint="eastAsia" w:ascii="宋体" w:hAnsi="宋体" w:eastAsia="宋体"/>
                <w:color w:val="000000"/>
                <w:sz w:val="24"/>
                <w:lang w:val="en-US" w:eastAsia="zh-CN"/>
              </w:rPr>
              <w:t>薛金峰</w:t>
            </w:r>
          </w:p>
        </w:tc>
        <w:tc>
          <w:tcPr>
            <w:tcW w:w="27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hAnsi="宋体" w:eastAsia="宋体" w:cs="黑体"/>
                <w:color w:val="000000"/>
                <w:kern w:val="2"/>
                <w:sz w:val="24"/>
                <w:szCs w:val="24"/>
                <w:lang w:val="en-US" w:eastAsia="zh-CN" w:bidi="ar-SA"/>
              </w:rPr>
            </w:pPr>
            <w:r>
              <w:rPr>
                <w:rFonts w:hint="eastAsia" w:ascii="宋体" w:hAnsi="宋体" w:eastAsia="宋体"/>
                <w:color w:val="000000"/>
                <w:sz w:val="24"/>
                <w:lang w:eastAsia="zh-CN"/>
              </w:rPr>
              <w:t>县政府办副主任</w:t>
            </w:r>
          </w:p>
        </w:tc>
        <w:tc>
          <w:tcPr>
            <w:tcW w:w="3803"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right w:w="15" w:type="dxa"/>
            </w:tcMar>
            <w:vAlign w:val="center"/>
          </w:tcPr>
          <w:p>
            <w:pPr>
              <w:jc w:val="center"/>
              <w:rPr>
                <w:rFonts w:hint="eastAsia" w:ascii="宋体" w:hAnsi="宋体" w:eastAsia="宋体" w:cs="黑体"/>
                <w:color w:val="000000"/>
                <w:kern w:val="2"/>
                <w:sz w:val="24"/>
                <w:szCs w:val="24"/>
                <w:lang w:val="en-US" w:eastAsia="zh-CN" w:bidi="ar-SA"/>
              </w:rPr>
            </w:pPr>
            <w:r>
              <w:rPr>
                <w:rFonts w:hint="eastAsia" w:ascii="宋体" w:hAnsi="宋体" w:eastAsia="宋体"/>
                <w:color w:val="000000"/>
                <w:sz w:val="24"/>
                <w:lang w:val="en-US" w:eastAsia="zh-CN"/>
              </w:rPr>
              <w:t>13383504568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64" w:type="dxa"/>
          <w:trHeight w:val="565" w:hRule="atLeast"/>
        </w:trPr>
        <w:tc>
          <w:tcPr>
            <w:tcW w:w="1284" w:type="dxa"/>
            <w:vMerge w:val="continue"/>
            <w:tcBorders>
              <w:top w:val="nil"/>
              <w:left w:val="single" w:color="auto" w:sz="4" w:space="0"/>
              <w:bottom w:val="nil"/>
              <w:right w:val="nil"/>
              <w:tl2br w:val="nil"/>
              <w:tr2bl w:val="nil"/>
            </w:tcBorders>
            <w:tcMar>
              <w:top w:w="15" w:type="dxa"/>
              <w:left w:w="15" w:type="dxa"/>
              <w:right w:w="15" w:type="dxa"/>
            </w:tcMar>
            <w:vAlign w:val="center"/>
          </w:tcPr>
          <w:p>
            <w:pPr>
              <w:jc w:val="center"/>
              <w:rPr>
                <w:rFonts w:hint="eastAsia" w:ascii="宋体" w:hAnsi="宋体" w:eastAsia="宋体"/>
                <w:color w:val="000000"/>
                <w:sz w:val="24"/>
              </w:rPr>
            </w:pPr>
          </w:p>
        </w:tc>
        <w:tc>
          <w:tcPr>
            <w:tcW w:w="2816" w:type="dxa"/>
            <w:vMerge w:val="continue"/>
            <w:tcBorders>
              <w:left w:val="single" w:color="000000" w:sz="4" w:space="0"/>
              <w:bottom w:val="single" w:color="000000" w:sz="4" w:space="0"/>
              <w:right w:val="single" w:color="auto" w:sz="4" w:space="0"/>
              <w:tl2br w:val="nil"/>
              <w:tr2bl w:val="nil"/>
            </w:tcBorders>
            <w:tcMar>
              <w:top w:w="15" w:type="dxa"/>
              <w:left w:w="15" w:type="dxa"/>
              <w:right w:w="15" w:type="dxa"/>
            </w:tcMar>
            <w:vAlign w:val="center"/>
          </w:tcPr>
          <w:p>
            <w:pPr>
              <w:jc w:val="center"/>
              <w:rPr>
                <w:rFonts w:hint="eastAsia" w:ascii="宋体" w:hAnsi="宋体" w:eastAsia="宋体"/>
                <w:color w:val="000000"/>
                <w:sz w:val="24"/>
              </w:rPr>
            </w:pPr>
          </w:p>
        </w:tc>
        <w:tc>
          <w:tcPr>
            <w:tcW w:w="2322" w:type="dxa"/>
            <w:tcBorders>
              <w:top w:val="single" w:color="000000" w:sz="4" w:space="0"/>
              <w:left w:val="single" w:color="auto"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hAnsi="宋体" w:eastAsia="宋体"/>
                <w:color w:val="000000"/>
                <w:sz w:val="24"/>
                <w:lang w:val="en-US" w:eastAsia="zh-CN"/>
              </w:rPr>
            </w:pPr>
            <w:r>
              <w:rPr>
                <w:rFonts w:hint="eastAsia" w:ascii="宋体" w:hAnsi="宋体"/>
                <w:color w:val="000000"/>
                <w:sz w:val="24"/>
                <w:lang w:val="en-US" w:eastAsia="zh-CN"/>
              </w:rPr>
              <w:t>王智华</w:t>
            </w:r>
          </w:p>
        </w:tc>
        <w:tc>
          <w:tcPr>
            <w:tcW w:w="27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hAnsi="宋体" w:eastAsia="宋体"/>
                <w:color w:val="000000"/>
                <w:sz w:val="24"/>
                <w:lang w:eastAsia="zh-CN"/>
              </w:rPr>
            </w:pPr>
            <w:r>
              <w:rPr>
                <w:rFonts w:hint="eastAsia" w:ascii="宋体" w:hAnsi="宋体" w:eastAsia="宋体"/>
                <w:color w:val="000000"/>
                <w:sz w:val="24"/>
                <w:lang w:eastAsia="zh-CN"/>
              </w:rPr>
              <w:t>县政府办副主任</w:t>
            </w:r>
          </w:p>
        </w:tc>
        <w:tc>
          <w:tcPr>
            <w:tcW w:w="3803"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right w:w="15" w:type="dxa"/>
            </w:tcMar>
            <w:vAlign w:val="center"/>
          </w:tcPr>
          <w:p>
            <w:pPr>
              <w:jc w:val="center"/>
              <w:rPr>
                <w:rFonts w:hint="default" w:ascii="宋体" w:hAnsi="宋体" w:eastAsia="宋体"/>
                <w:color w:val="000000"/>
                <w:sz w:val="24"/>
                <w:lang w:val="en-US" w:eastAsia="zh-CN"/>
              </w:rPr>
            </w:pPr>
            <w:r>
              <w:rPr>
                <w:rFonts w:hint="eastAsia" w:ascii="宋体" w:hAnsi="宋体"/>
                <w:color w:val="000000"/>
                <w:sz w:val="24"/>
                <w:lang w:val="en-US" w:eastAsia="zh-CN"/>
              </w:rPr>
              <w:t>13994177079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64" w:type="dxa"/>
          <w:trHeight w:val="597" w:hRule="atLeast"/>
        </w:trPr>
        <w:tc>
          <w:tcPr>
            <w:tcW w:w="1284" w:type="dxa"/>
            <w:vMerge w:val="continue"/>
            <w:tcBorders>
              <w:top w:val="nil"/>
              <w:left w:val="single" w:color="auto" w:sz="4" w:space="0"/>
              <w:bottom w:val="nil"/>
              <w:right w:val="nil"/>
              <w:tl2br w:val="nil"/>
              <w:tr2bl w:val="nil"/>
            </w:tcBorders>
            <w:tcMar>
              <w:top w:w="15" w:type="dxa"/>
              <w:left w:w="15" w:type="dxa"/>
              <w:right w:w="15" w:type="dxa"/>
            </w:tcMar>
            <w:vAlign w:val="center"/>
          </w:tcPr>
          <w:p>
            <w:pPr>
              <w:jc w:val="center"/>
              <w:rPr>
                <w:rFonts w:hint="eastAsia" w:ascii="宋体" w:hAnsi="宋体" w:eastAsia="宋体"/>
                <w:color w:val="000000"/>
                <w:sz w:val="24"/>
              </w:rPr>
            </w:pPr>
          </w:p>
        </w:tc>
        <w:tc>
          <w:tcPr>
            <w:tcW w:w="2816"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right w:w="15" w:type="dxa"/>
            </w:tcMar>
            <w:vAlign w:val="center"/>
          </w:tcPr>
          <w:p>
            <w:pPr>
              <w:widowControl/>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县应急局</w:t>
            </w:r>
          </w:p>
        </w:tc>
        <w:tc>
          <w:tcPr>
            <w:tcW w:w="2322" w:type="dxa"/>
            <w:tcBorders>
              <w:top w:val="single" w:color="000000" w:sz="4" w:space="0"/>
              <w:left w:val="single" w:color="auto"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hAnsi="宋体" w:eastAsia="宋体"/>
                <w:color w:val="000000"/>
                <w:sz w:val="24"/>
                <w:lang w:eastAsia="zh-CN"/>
              </w:rPr>
            </w:pPr>
            <w:r>
              <w:rPr>
                <w:rFonts w:hint="eastAsia" w:ascii="宋体" w:hAnsi="宋体"/>
                <w:color w:val="000000"/>
                <w:sz w:val="24"/>
                <w:lang w:eastAsia="zh-CN"/>
              </w:rPr>
              <w:t>邢富强</w:t>
            </w:r>
          </w:p>
        </w:tc>
        <w:tc>
          <w:tcPr>
            <w:tcW w:w="27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局长</w:t>
            </w:r>
          </w:p>
        </w:tc>
        <w:tc>
          <w:tcPr>
            <w:tcW w:w="3803"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right w:w="15" w:type="dxa"/>
            </w:tcMar>
            <w:vAlign w:val="center"/>
          </w:tcPr>
          <w:p>
            <w:pPr>
              <w:widowControl/>
              <w:jc w:val="center"/>
              <w:textAlignment w:val="center"/>
              <w:rPr>
                <w:rFonts w:hint="default" w:ascii="宋体" w:hAnsi="宋体" w:eastAsia="宋体"/>
                <w:color w:val="000000"/>
                <w:sz w:val="24"/>
                <w:lang w:val="en-US" w:eastAsia="zh-CN"/>
              </w:rPr>
            </w:pPr>
            <w:r>
              <w:rPr>
                <w:rFonts w:hint="eastAsia" w:ascii="宋体" w:hAnsi="宋体"/>
                <w:color w:val="000000"/>
                <w:sz w:val="24"/>
                <w:lang w:val="en-US" w:eastAsia="zh-CN"/>
              </w:rPr>
              <w:t>13835033992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64" w:type="dxa"/>
          <w:trHeight w:val="609" w:hRule="atLeast"/>
        </w:trPr>
        <w:tc>
          <w:tcPr>
            <w:tcW w:w="1284" w:type="dxa"/>
            <w:vMerge w:val="continue"/>
            <w:tcBorders>
              <w:top w:val="nil"/>
              <w:left w:val="single" w:color="auto" w:sz="4" w:space="0"/>
              <w:bottom w:val="nil"/>
              <w:right w:val="nil"/>
              <w:tl2br w:val="nil"/>
              <w:tr2bl w:val="nil"/>
            </w:tcBorders>
            <w:tcMar>
              <w:top w:w="15" w:type="dxa"/>
              <w:left w:w="15" w:type="dxa"/>
              <w:right w:w="15" w:type="dxa"/>
            </w:tcMar>
            <w:vAlign w:val="center"/>
          </w:tcPr>
          <w:p>
            <w:pPr>
              <w:jc w:val="center"/>
              <w:rPr>
                <w:rFonts w:hint="eastAsia" w:ascii="宋体" w:hAnsi="宋体" w:eastAsia="宋体"/>
                <w:color w:val="000000"/>
                <w:sz w:val="24"/>
              </w:rPr>
            </w:pPr>
          </w:p>
        </w:tc>
        <w:tc>
          <w:tcPr>
            <w:tcW w:w="2816"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olor w:val="000000"/>
                <w:sz w:val="24"/>
                <w:lang w:eastAsia="zh-CN"/>
              </w:rPr>
            </w:pPr>
            <w:r>
              <w:rPr>
                <w:rFonts w:hint="eastAsia" w:ascii="宋体" w:hAnsi="宋体"/>
                <w:color w:val="000000"/>
                <w:sz w:val="24"/>
                <w:lang w:eastAsia="zh-CN"/>
              </w:rPr>
              <w:t>县规划自然资源局</w:t>
            </w:r>
          </w:p>
        </w:tc>
        <w:tc>
          <w:tcPr>
            <w:tcW w:w="2322" w:type="dxa"/>
            <w:tcBorders>
              <w:top w:val="single" w:color="000000" w:sz="4" w:space="0"/>
              <w:left w:val="single" w:color="auto"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color w:val="000000"/>
                <w:kern w:val="2"/>
                <w:sz w:val="24"/>
                <w:szCs w:val="24"/>
                <w:lang w:val="en-US" w:eastAsia="zh-CN" w:bidi="ar-SA"/>
              </w:rPr>
            </w:pPr>
            <w:r>
              <w:rPr>
                <w:rFonts w:hint="eastAsia" w:ascii="宋体" w:hAnsi="宋体" w:cs="宋体"/>
                <w:i w:val="0"/>
                <w:color w:val="000000"/>
                <w:kern w:val="0"/>
                <w:sz w:val="24"/>
                <w:szCs w:val="24"/>
                <w:u w:val="none"/>
                <w:lang w:val="en-US" w:eastAsia="zh-CN" w:bidi="ar"/>
              </w:rPr>
              <w:t>王伯文</w:t>
            </w:r>
          </w:p>
        </w:tc>
        <w:tc>
          <w:tcPr>
            <w:tcW w:w="27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Times New Roman"/>
                <w:color w:val="000000"/>
                <w:kern w:val="2"/>
                <w:sz w:val="24"/>
                <w:szCs w:val="24"/>
                <w:lang w:val="en-US" w:eastAsia="zh-CN" w:bidi="ar-SA"/>
              </w:rPr>
            </w:pPr>
            <w:r>
              <w:rPr>
                <w:rFonts w:hint="eastAsia" w:ascii="宋体" w:hAnsi="宋体" w:cs="宋体"/>
                <w:i w:val="0"/>
                <w:color w:val="000000"/>
                <w:kern w:val="0"/>
                <w:sz w:val="24"/>
                <w:szCs w:val="24"/>
                <w:u w:val="none"/>
                <w:lang w:val="en-US" w:eastAsia="zh-CN" w:bidi="ar"/>
              </w:rPr>
              <w:t>主持日常工作的副局</w:t>
            </w:r>
            <w:r>
              <w:rPr>
                <w:rFonts w:hint="eastAsia" w:ascii="宋体" w:hAnsi="宋体" w:eastAsia="宋体" w:cs="宋体"/>
                <w:i w:val="0"/>
                <w:color w:val="000000"/>
                <w:kern w:val="0"/>
                <w:sz w:val="24"/>
                <w:szCs w:val="24"/>
                <w:u w:val="none"/>
                <w:lang w:val="en-US" w:eastAsia="zh-CN" w:bidi="ar"/>
              </w:rPr>
              <w:t>长</w:t>
            </w:r>
          </w:p>
        </w:tc>
        <w:tc>
          <w:tcPr>
            <w:tcW w:w="3803"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right w:w="15" w:type="dxa"/>
            </w:tcMar>
            <w:vAlign w:val="center"/>
          </w:tcPr>
          <w:p>
            <w:pPr>
              <w:jc w:val="center"/>
              <w:rPr>
                <w:rFonts w:hint="default" w:ascii="宋体" w:hAnsi="宋体" w:eastAsia="宋体"/>
                <w:color w:val="000000"/>
                <w:sz w:val="24"/>
                <w:lang w:val="en-US" w:eastAsia="zh-CN"/>
              </w:rPr>
            </w:pPr>
            <w:r>
              <w:rPr>
                <w:rFonts w:hint="eastAsia" w:ascii="宋体" w:hAnsi="宋体" w:cs="宋体"/>
                <w:i w:val="0"/>
                <w:color w:val="000000"/>
                <w:sz w:val="24"/>
                <w:szCs w:val="24"/>
                <w:u w:val="none"/>
                <w:lang w:val="en-US" w:eastAsia="zh-CN"/>
              </w:rPr>
              <w:t>13903503533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64" w:type="dxa"/>
          <w:trHeight w:val="532" w:hRule="atLeast"/>
        </w:trPr>
        <w:tc>
          <w:tcPr>
            <w:tcW w:w="1284" w:type="dxa"/>
            <w:vMerge w:val="continue"/>
            <w:tcBorders>
              <w:top w:val="nil"/>
              <w:left w:val="single" w:color="auto" w:sz="4" w:space="0"/>
              <w:bottom w:val="nil"/>
              <w:right w:val="nil"/>
              <w:tl2br w:val="nil"/>
              <w:tr2bl w:val="nil"/>
            </w:tcBorders>
            <w:tcMar>
              <w:top w:w="15" w:type="dxa"/>
              <w:left w:w="15" w:type="dxa"/>
              <w:right w:w="15" w:type="dxa"/>
            </w:tcMar>
            <w:vAlign w:val="center"/>
          </w:tcPr>
          <w:p>
            <w:pPr>
              <w:jc w:val="center"/>
              <w:rPr>
                <w:rFonts w:hint="eastAsia" w:ascii="宋体" w:hAnsi="宋体" w:eastAsia="宋体"/>
                <w:color w:val="000000"/>
                <w:sz w:val="24"/>
              </w:rPr>
            </w:pPr>
          </w:p>
        </w:tc>
        <w:tc>
          <w:tcPr>
            <w:tcW w:w="2816"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right w:w="15" w:type="dxa"/>
            </w:tcMar>
            <w:vAlign w:val="center"/>
          </w:tcPr>
          <w:p>
            <w:pPr>
              <w:widowControl/>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县气象局</w:t>
            </w:r>
          </w:p>
        </w:tc>
        <w:tc>
          <w:tcPr>
            <w:tcW w:w="2322" w:type="dxa"/>
            <w:tcBorders>
              <w:top w:val="single" w:color="000000" w:sz="4" w:space="0"/>
              <w:left w:val="single" w:color="auto"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hAnsi="宋体" w:eastAsia="宋体"/>
                <w:color w:val="000000"/>
                <w:sz w:val="24"/>
                <w:lang w:eastAsia="zh-CN"/>
              </w:rPr>
            </w:pPr>
            <w:r>
              <w:rPr>
                <w:rFonts w:hint="eastAsia" w:ascii="宋体" w:hAnsi="宋体" w:eastAsia="宋体"/>
                <w:color w:val="000000"/>
                <w:sz w:val="24"/>
                <w:lang w:val="en-US" w:eastAsia="zh-CN"/>
              </w:rPr>
              <w:t>谢普新</w:t>
            </w:r>
          </w:p>
        </w:tc>
        <w:tc>
          <w:tcPr>
            <w:tcW w:w="27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局长</w:t>
            </w:r>
          </w:p>
        </w:tc>
        <w:tc>
          <w:tcPr>
            <w:tcW w:w="3803"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right w:w="15" w:type="dxa"/>
            </w:tcMar>
            <w:vAlign w:val="center"/>
          </w:tcPr>
          <w:p>
            <w:pPr>
              <w:jc w:val="center"/>
              <w:rPr>
                <w:rFonts w:hint="eastAsia" w:ascii="宋体" w:hAnsi="宋体" w:eastAsia="宋体"/>
                <w:color w:val="000000"/>
                <w:sz w:val="24"/>
                <w:lang w:val="en-US" w:eastAsia="zh-CN"/>
              </w:rPr>
            </w:pPr>
            <w:r>
              <w:rPr>
                <w:rFonts w:hint="eastAsia" w:ascii="宋体" w:hAnsi="宋体" w:eastAsia="宋体"/>
                <w:color w:val="000000"/>
                <w:sz w:val="24"/>
                <w:lang w:val="en-US" w:eastAsia="zh-CN"/>
              </w:rPr>
              <w:t>13603503567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64" w:type="dxa"/>
          <w:trHeight w:val="542" w:hRule="atLeast"/>
        </w:trPr>
        <w:tc>
          <w:tcPr>
            <w:tcW w:w="1284" w:type="dxa"/>
            <w:vMerge w:val="continue"/>
            <w:tcBorders>
              <w:top w:val="nil"/>
              <w:left w:val="single" w:color="auto" w:sz="4" w:space="0"/>
              <w:bottom w:val="nil"/>
              <w:right w:val="nil"/>
              <w:tl2br w:val="nil"/>
              <w:tr2bl w:val="nil"/>
            </w:tcBorders>
            <w:tcMar>
              <w:top w:w="15" w:type="dxa"/>
              <w:left w:w="15" w:type="dxa"/>
              <w:right w:w="15" w:type="dxa"/>
            </w:tcMar>
            <w:vAlign w:val="center"/>
          </w:tcPr>
          <w:p>
            <w:pPr>
              <w:jc w:val="center"/>
              <w:rPr>
                <w:rFonts w:hint="eastAsia" w:ascii="宋体" w:hAnsi="宋体" w:eastAsia="宋体"/>
                <w:color w:val="000000"/>
                <w:sz w:val="24"/>
              </w:rPr>
            </w:pPr>
          </w:p>
        </w:tc>
        <w:tc>
          <w:tcPr>
            <w:tcW w:w="2816"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right w:w="15" w:type="dxa"/>
            </w:tcMar>
            <w:vAlign w:val="center"/>
          </w:tcPr>
          <w:p>
            <w:pPr>
              <w:widowControl/>
              <w:jc w:val="center"/>
              <w:textAlignment w:val="center"/>
              <w:rPr>
                <w:rFonts w:hint="eastAsia" w:ascii="宋体" w:hAnsi="宋体" w:eastAsia="宋体"/>
                <w:color w:val="auto"/>
                <w:sz w:val="24"/>
                <w:lang w:eastAsia="zh-CN"/>
              </w:rPr>
            </w:pPr>
            <w:r>
              <w:rPr>
                <w:rFonts w:hint="eastAsia" w:ascii="宋体" w:hAnsi="宋体" w:eastAsia="宋体"/>
                <w:color w:val="auto"/>
                <w:sz w:val="24"/>
                <w:lang w:val="en-US" w:eastAsia="zh-CN"/>
              </w:rPr>
              <w:t>县消防大队</w:t>
            </w:r>
          </w:p>
        </w:tc>
        <w:tc>
          <w:tcPr>
            <w:tcW w:w="2322" w:type="dxa"/>
            <w:tcBorders>
              <w:top w:val="single" w:color="000000" w:sz="4" w:space="0"/>
              <w:left w:val="single" w:color="auto"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hAnsi="宋体" w:eastAsia="宋体"/>
                <w:color w:val="auto"/>
                <w:sz w:val="24"/>
                <w:lang w:val="en-US" w:eastAsia="zh-CN"/>
              </w:rPr>
            </w:pPr>
            <w:r>
              <w:rPr>
                <w:rFonts w:hint="eastAsia" w:ascii="宋体" w:hAnsi="宋体"/>
                <w:color w:val="auto"/>
                <w:sz w:val="24"/>
                <w:lang w:val="en-US" w:eastAsia="zh-CN"/>
              </w:rPr>
              <w:t>孙焕通</w:t>
            </w:r>
          </w:p>
        </w:tc>
        <w:tc>
          <w:tcPr>
            <w:tcW w:w="27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hAnsi="宋体" w:eastAsia="宋体"/>
                <w:color w:val="auto"/>
                <w:sz w:val="24"/>
              </w:rPr>
            </w:pPr>
            <w:r>
              <w:rPr>
                <w:rFonts w:hint="eastAsia" w:ascii="宋体" w:hAnsi="宋体" w:eastAsia="宋体"/>
                <w:color w:val="auto"/>
                <w:sz w:val="24"/>
                <w:lang w:val="en-US" w:eastAsia="zh-CN"/>
              </w:rPr>
              <w:t>队长</w:t>
            </w:r>
          </w:p>
        </w:tc>
        <w:tc>
          <w:tcPr>
            <w:tcW w:w="3803" w:type="dxa"/>
            <w:tcBorders>
              <w:top w:val="single" w:color="000000" w:sz="4" w:space="0"/>
              <w:left w:val="single" w:color="000000" w:sz="4" w:space="0"/>
              <w:bottom w:val="nil"/>
              <w:right w:val="single" w:color="auto" w:sz="4" w:space="0"/>
              <w:tl2br w:val="nil"/>
              <w:tr2bl w:val="nil"/>
            </w:tcBorders>
            <w:tcMar>
              <w:top w:w="15" w:type="dxa"/>
              <w:left w:w="15" w:type="dxa"/>
              <w:right w:w="15" w:type="dxa"/>
            </w:tcMar>
            <w:vAlign w:val="center"/>
          </w:tcPr>
          <w:p>
            <w:pPr>
              <w:jc w:val="center"/>
              <w:rPr>
                <w:rFonts w:hint="default" w:ascii="宋体" w:hAnsi="宋体" w:eastAsia="宋体"/>
                <w:color w:val="000000"/>
                <w:sz w:val="24"/>
                <w:lang w:val="en-US" w:eastAsia="zh-CN"/>
              </w:rPr>
            </w:pPr>
            <w:r>
              <w:rPr>
                <w:rFonts w:hint="eastAsia" w:ascii="宋体" w:hAnsi="宋体"/>
                <w:color w:val="000000"/>
                <w:sz w:val="24"/>
                <w:lang w:val="en-US" w:eastAsia="zh-CN"/>
              </w:rPr>
              <w:t>15735002119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64" w:type="dxa"/>
          <w:trHeight w:val="553" w:hRule="atLeast"/>
        </w:trPr>
        <w:tc>
          <w:tcPr>
            <w:tcW w:w="1284" w:type="dxa"/>
            <w:vMerge w:val="continue"/>
            <w:tcBorders>
              <w:top w:val="nil"/>
              <w:left w:val="single" w:color="auto" w:sz="4" w:space="0"/>
              <w:bottom w:val="nil"/>
              <w:right w:val="nil"/>
              <w:tl2br w:val="nil"/>
              <w:tr2bl w:val="nil"/>
            </w:tcBorders>
            <w:tcMar>
              <w:top w:w="15" w:type="dxa"/>
              <w:left w:w="15" w:type="dxa"/>
              <w:right w:w="15" w:type="dxa"/>
            </w:tcMar>
            <w:vAlign w:val="center"/>
          </w:tcPr>
          <w:p>
            <w:pPr>
              <w:jc w:val="center"/>
              <w:rPr>
                <w:rFonts w:hint="eastAsia" w:ascii="宋体" w:hAnsi="宋体" w:eastAsia="宋体"/>
                <w:color w:val="000000"/>
                <w:sz w:val="24"/>
              </w:rPr>
            </w:pPr>
          </w:p>
        </w:tc>
        <w:tc>
          <w:tcPr>
            <w:tcW w:w="2816"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right w:w="15" w:type="dxa"/>
            </w:tcMar>
            <w:vAlign w:val="center"/>
          </w:tcPr>
          <w:p>
            <w:pPr>
              <w:widowControl/>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人武部</w:t>
            </w:r>
          </w:p>
        </w:tc>
        <w:tc>
          <w:tcPr>
            <w:tcW w:w="2322" w:type="dxa"/>
            <w:tcBorders>
              <w:top w:val="single" w:color="000000" w:sz="4" w:space="0"/>
              <w:left w:val="single" w:color="auto"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hAnsi="宋体" w:eastAsia="宋体"/>
                <w:color w:val="000000"/>
                <w:sz w:val="24"/>
                <w:lang w:val="en-US" w:eastAsia="zh-CN"/>
              </w:rPr>
            </w:pPr>
            <w:r>
              <w:rPr>
                <w:rFonts w:hint="eastAsia" w:ascii="宋体" w:hAnsi="宋体"/>
                <w:color w:val="000000"/>
                <w:sz w:val="24"/>
                <w:lang w:val="en-US" w:eastAsia="zh-CN"/>
              </w:rPr>
              <w:t>李显刚</w:t>
            </w:r>
          </w:p>
        </w:tc>
        <w:tc>
          <w:tcPr>
            <w:tcW w:w="275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部长</w:t>
            </w:r>
          </w:p>
        </w:tc>
        <w:tc>
          <w:tcPr>
            <w:tcW w:w="3803" w:type="dxa"/>
            <w:tcBorders>
              <w:top w:val="single" w:color="000000" w:sz="4" w:space="0"/>
              <w:left w:val="single" w:color="000000" w:sz="4" w:space="0"/>
              <w:bottom w:val="single" w:color="000000" w:sz="4" w:space="0"/>
              <w:right w:val="single" w:color="auto" w:sz="4" w:space="0"/>
              <w:tl2br w:val="nil"/>
              <w:tr2bl w:val="nil"/>
            </w:tcBorders>
            <w:tcMar>
              <w:top w:w="15" w:type="dxa"/>
              <w:left w:w="15" w:type="dxa"/>
              <w:right w:w="15" w:type="dxa"/>
            </w:tcMar>
            <w:vAlign w:val="center"/>
          </w:tcPr>
          <w:p>
            <w:pPr>
              <w:widowControl/>
              <w:jc w:val="center"/>
              <w:textAlignment w:val="center"/>
              <w:rPr>
                <w:rFonts w:hint="default" w:ascii="宋体" w:hAnsi="宋体" w:eastAsia="宋体"/>
                <w:color w:val="000000"/>
                <w:sz w:val="24"/>
                <w:lang w:val="en-US" w:eastAsia="zh-CN"/>
              </w:rPr>
            </w:pPr>
            <w:r>
              <w:rPr>
                <w:rFonts w:hint="eastAsia" w:ascii="宋体" w:hAnsi="宋体"/>
                <w:color w:val="000000"/>
                <w:sz w:val="24"/>
                <w:lang w:val="en-US" w:eastAsia="zh-CN"/>
              </w:rPr>
              <w:t>15321587836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964" w:type="dxa"/>
          <w:trHeight w:val="545" w:hRule="atLeast"/>
        </w:trPr>
        <w:tc>
          <w:tcPr>
            <w:tcW w:w="1284" w:type="dxa"/>
            <w:vMerge w:val="continue"/>
            <w:tcBorders>
              <w:top w:val="nil"/>
              <w:left w:val="single" w:color="auto" w:sz="4" w:space="0"/>
              <w:bottom w:val="single" w:color="auto" w:sz="4" w:space="0"/>
              <w:right w:val="nil"/>
              <w:tl2br w:val="nil"/>
              <w:tr2bl w:val="nil"/>
            </w:tcBorders>
            <w:tcMar>
              <w:top w:w="15" w:type="dxa"/>
              <w:left w:w="15" w:type="dxa"/>
              <w:right w:w="15" w:type="dxa"/>
            </w:tcMar>
            <w:vAlign w:val="center"/>
          </w:tcPr>
          <w:p>
            <w:pPr>
              <w:jc w:val="center"/>
              <w:rPr>
                <w:rFonts w:hint="eastAsia" w:ascii="宋体" w:hAnsi="宋体" w:eastAsia="宋体"/>
                <w:color w:val="000000"/>
                <w:sz w:val="24"/>
              </w:rPr>
            </w:pPr>
          </w:p>
        </w:tc>
        <w:tc>
          <w:tcPr>
            <w:tcW w:w="2816" w:type="dxa"/>
            <w:tcBorders>
              <w:top w:val="single" w:color="000000" w:sz="4" w:space="0"/>
              <w:left w:val="single" w:color="000000" w:sz="4" w:space="0"/>
              <w:bottom w:val="single" w:color="auto" w:sz="4" w:space="0"/>
              <w:right w:val="single" w:color="auto" w:sz="4" w:space="0"/>
              <w:tl2br w:val="nil"/>
              <w:tr2bl w:val="nil"/>
            </w:tcBorders>
            <w:tcMar>
              <w:top w:w="15" w:type="dxa"/>
              <w:left w:w="15" w:type="dxa"/>
              <w:right w:w="15" w:type="dxa"/>
            </w:tcMar>
            <w:vAlign w:val="center"/>
          </w:tcPr>
          <w:p>
            <w:pPr>
              <w:widowControl/>
              <w:jc w:val="center"/>
              <w:textAlignment w:val="center"/>
              <w:rPr>
                <w:rFonts w:hint="eastAsia" w:ascii="宋体" w:hAnsi="宋体" w:eastAsia="宋体"/>
                <w:color w:val="000000"/>
                <w:sz w:val="24"/>
              </w:rPr>
            </w:pPr>
            <w:r>
              <w:rPr>
                <w:rFonts w:hint="eastAsia" w:ascii="宋体" w:hAnsi="宋体" w:eastAsia="宋体"/>
                <w:color w:val="000000"/>
                <w:sz w:val="24"/>
                <w:lang w:val="en-US" w:eastAsia="zh-CN"/>
              </w:rPr>
              <w:t>武警河曲中队</w:t>
            </w:r>
          </w:p>
        </w:tc>
        <w:tc>
          <w:tcPr>
            <w:tcW w:w="2322" w:type="dxa"/>
            <w:tcBorders>
              <w:top w:val="single" w:color="000000" w:sz="4" w:space="0"/>
              <w:left w:val="single" w:color="auto" w:sz="4" w:space="0"/>
              <w:bottom w:val="single" w:color="auto"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hAnsi="宋体" w:eastAsia="宋体"/>
                <w:color w:val="000000"/>
                <w:sz w:val="24"/>
                <w:lang w:val="en-US" w:eastAsia="zh-CN"/>
              </w:rPr>
            </w:pPr>
            <w:r>
              <w:rPr>
                <w:rFonts w:hint="eastAsia" w:ascii="宋体" w:hAnsi="宋体"/>
                <w:color w:val="000000"/>
                <w:sz w:val="24"/>
                <w:lang w:val="en-US" w:eastAsia="zh-CN"/>
              </w:rPr>
              <w:t>范志强</w:t>
            </w:r>
          </w:p>
        </w:tc>
        <w:tc>
          <w:tcPr>
            <w:tcW w:w="2750" w:type="dxa"/>
            <w:tcBorders>
              <w:top w:val="single" w:color="000000" w:sz="4" w:space="0"/>
              <w:left w:val="single" w:color="000000" w:sz="4" w:space="0"/>
              <w:bottom w:val="single" w:color="auto" w:sz="4" w:space="0"/>
              <w:right w:val="single" w:color="000000" w:sz="4" w:space="0"/>
              <w:tl2br w:val="nil"/>
              <w:tr2bl w:val="nil"/>
            </w:tcBorders>
            <w:tcMar>
              <w:top w:w="15" w:type="dxa"/>
              <w:left w:w="15" w:type="dxa"/>
              <w:right w:w="15" w:type="dxa"/>
            </w:tcMar>
            <w:vAlign w:val="center"/>
          </w:tcPr>
          <w:p>
            <w:pPr>
              <w:widowControl/>
              <w:jc w:val="center"/>
              <w:textAlignment w:val="center"/>
              <w:rPr>
                <w:rFonts w:hint="eastAsia" w:ascii="宋体" w:hAnsi="宋体" w:eastAsia="宋体"/>
                <w:color w:val="000000"/>
                <w:sz w:val="24"/>
                <w:lang w:eastAsia="zh-CN"/>
              </w:rPr>
            </w:pPr>
            <w:r>
              <w:rPr>
                <w:rFonts w:hint="eastAsia" w:ascii="宋体" w:hAnsi="宋体" w:eastAsia="宋体"/>
                <w:color w:val="000000"/>
                <w:sz w:val="24"/>
                <w:lang w:eastAsia="zh-CN"/>
              </w:rPr>
              <w:t>队长</w:t>
            </w:r>
          </w:p>
        </w:tc>
        <w:tc>
          <w:tcPr>
            <w:tcW w:w="3803" w:type="dxa"/>
            <w:tcBorders>
              <w:top w:val="single" w:color="000000" w:sz="4" w:space="0"/>
              <w:left w:val="single" w:color="000000" w:sz="4" w:space="0"/>
              <w:bottom w:val="single" w:color="auto" w:sz="4" w:space="0"/>
              <w:right w:val="single" w:color="auto" w:sz="4" w:space="0"/>
              <w:tl2br w:val="nil"/>
              <w:tr2bl w:val="nil"/>
            </w:tcBorders>
            <w:tcMar>
              <w:top w:w="15" w:type="dxa"/>
              <w:left w:w="15" w:type="dxa"/>
              <w:right w:w="15" w:type="dxa"/>
            </w:tcMar>
            <w:vAlign w:val="center"/>
          </w:tcPr>
          <w:p>
            <w:pPr>
              <w:jc w:val="center"/>
              <w:rPr>
                <w:rFonts w:hint="default" w:ascii="宋体" w:hAnsi="宋体" w:eastAsia="宋体"/>
                <w:color w:val="000000"/>
                <w:sz w:val="24"/>
                <w:lang w:val="en-US" w:eastAsia="zh-CN"/>
              </w:rPr>
            </w:pPr>
            <w:r>
              <w:rPr>
                <w:rFonts w:hint="eastAsia" w:ascii="宋体" w:hAnsi="宋体"/>
                <w:color w:val="000000"/>
                <w:sz w:val="24"/>
                <w:lang w:val="en-US" w:eastAsia="zh-CN"/>
              </w:rPr>
              <w:t>19834880909</w:t>
            </w:r>
          </w:p>
        </w:tc>
      </w:tr>
    </w:tbl>
    <w:tbl>
      <w:tblPr>
        <w:tblStyle w:val="10"/>
        <w:tblpPr w:leftFromText="180" w:rightFromText="180" w:vertAnchor="text" w:horzAnchor="page" w:tblpXSpec="center" w:tblpY="40"/>
        <w:tblOverlap w:val="never"/>
        <w:tblW w:w="131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20"/>
        <w:gridCol w:w="3040"/>
        <w:gridCol w:w="2518"/>
        <w:gridCol w:w="2770"/>
        <w:gridCol w:w="3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420" w:type="dxa"/>
            <w:vMerge w:val="restart"/>
            <w:tcBorders>
              <w:top w:val="single" w:color="auto" w:sz="4" w:space="0"/>
              <w:left w:val="single" w:color="000000" w:sz="4" w:space="0"/>
              <w:right w:val="nil"/>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rPr>
            </w:pPr>
            <w:r>
              <w:rPr>
                <w:rFonts w:hint="eastAsia" w:ascii="宋体" w:hAnsi="宋体" w:eastAsia="宋体"/>
                <w:color w:val="000000"/>
                <w:sz w:val="24"/>
                <w:lang w:val="en-US" w:eastAsia="zh-CN"/>
              </w:rPr>
              <w:t>成  员</w:t>
            </w:r>
          </w:p>
        </w:tc>
        <w:tc>
          <w:tcPr>
            <w:tcW w:w="3040" w:type="dxa"/>
            <w:tcBorders>
              <w:top w:val="single" w:color="auto"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rPr>
            </w:pPr>
            <w:r>
              <w:rPr>
                <w:rFonts w:hint="eastAsia" w:ascii="宋体" w:hAnsi="宋体" w:eastAsia="宋体"/>
                <w:color w:val="000000"/>
                <w:sz w:val="24"/>
                <w:lang w:val="en-US" w:eastAsia="zh-CN"/>
              </w:rPr>
              <w:t>县委宣传部</w:t>
            </w:r>
          </w:p>
        </w:tc>
        <w:tc>
          <w:tcPr>
            <w:tcW w:w="251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color w:val="000000"/>
                <w:sz w:val="24"/>
                <w:lang w:val="en-US" w:eastAsia="zh-CN"/>
              </w:rPr>
              <w:t>韩永贵</w:t>
            </w:r>
          </w:p>
        </w:tc>
        <w:tc>
          <w:tcPr>
            <w:tcW w:w="277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rPr>
            </w:pPr>
            <w:r>
              <w:rPr>
                <w:rFonts w:hint="eastAsia" w:ascii="宋体" w:hAnsi="宋体"/>
                <w:color w:val="000000"/>
                <w:sz w:val="24"/>
                <w:lang w:val="en-US" w:eastAsia="zh-CN"/>
              </w:rPr>
              <w:t>主持日常工作的</w:t>
            </w:r>
            <w:r>
              <w:rPr>
                <w:rFonts w:hint="eastAsia" w:ascii="宋体" w:hAnsi="宋体" w:eastAsia="宋体"/>
                <w:color w:val="000000"/>
                <w:sz w:val="24"/>
                <w:lang w:val="en-US" w:eastAsia="zh-CN"/>
              </w:rPr>
              <w:t>副部长</w:t>
            </w:r>
          </w:p>
        </w:tc>
        <w:tc>
          <w:tcPr>
            <w:tcW w:w="340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宋体" w:hAnsi="宋体" w:eastAsia="宋体"/>
                <w:color w:val="000000"/>
                <w:sz w:val="24"/>
                <w:lang w:val="en-US" w:eastAsia="zh-CN"/>
              </w:rPr>
            </w:pPr>
            <w:r>
              <w:rPr>
                <w:rFonts w:hint="eastAsia" w:ascii="宋体" w:hAnsi="宋体"/>
                <w:color w:val="000000"/>
                <w:sz w:val="24"/>
                <w:lang w:val="en-US" w:eastAsia="zh-CN"/>
              </w:rPr>
              <w:t>13994148151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1420" w:type="dxa"/>
            <w:vMerge w:val="continue"/>
            <w:tcBorders>
              <w:left w:val="single" w:color="000000" w:sz="4" w:space="0"/>
              <w:right w:val="nil"/>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olor w:val="000000"/>
                <w:sz w:val="24"/>
              </w:rPr>
            </w:pPr>
          </w:p>
        </w:tc>
        <w:tc>
          <w:tcPr>
            <w:tcW w:w="304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eastAsia="宋体"/>
                <w:color w:val="000000"/>
                <w:sz w:val="24"/>
                <w:lang w:val="zh-CN" w:eastAsia="zh-CN"/>
              </w:rPr>
              <w:t>县发工科商局</w:t>
            </w:r>
          </w:p>
        </w:tc>
        <w:tc>
          <w:tcPr>
            <w:tcW w:w="251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color w:val="000000"/>
                <w:sz w:val="24"/>
                <w:lang w:val="en-US" w:eastAsia="zh-CN"/>
              </w:rPr>
              <w:t>张瑞东</w:t>
            </w:r>
          </w:p>
        </w:tc>
        <w:tc>
          <w:tcPr>
            <w:tcW w:w="277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color w:val="000000"/>
                <w:sz w:val="24"/>
                <w:lang w:val="en-US" w:eastAsia="zh-CN"/>
              </w:rPr>
              <w:t>主持日常工作的副局长</w:t>
            </w:r>
          </w:p>
        </w:tc>
        <w:tc>
          <w:tcPr>
            <w:tcW w:w="340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宋体" w:hAnsi="宋体" w:eastAsia="宋体"/>
                <w:color w:val="000000"/>
                <w:sz w:val="24"/>
                <w:lang w:val="en-US" w:eastAsia="zh-CN"/>
              </w:rPr>
            </w:pPr>
            <w:r>
              <w:rPr>
                <w:rFonts w:hint="eastAsia" w:ascii="宋体" w:hAnsi="宋体"/>
                <w:color w:val="000000"/>
                <w:sz w:val="24"/>
                <w:lang w:val="en-US" w:eastAsia="zh-CN"/>
              </w:rPr>
              <w:t>13294639980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jc w:val="center"/>
        </w:trPr>
        <w:tc>
          <w:tcPr>
            <w:tcW w:w="1420" w:type="dxa"/>
            <w:vMerge w:val="continue"/>
            <w:tcBorders>
              <w:left w:val="single" w:color="000000" w:sz="4" w:space="0"/>
              <w:right w:val="nil"/>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olor w:val="000000"/>
                <w:sz w:val="24"/>
              </w:rPr>
            </w:pPr>
          </w:p>
        </w:tc>
        <w:tc>
          <w:tcPr>
            <w:tcW w:w="304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en-US" w:eastAsia="zh-CN" w:bidi="ar-SA"/>
              </w:rPr>
            </w:pPr>
            <w:r>
              <w:rPr>
                <w:rFonts w:hint="eastAsia" w:ascii="宋体" w:hAnsi="宋体" w:eastAsia="宋体"/>
                <w:color w:val="000000"/>
                <w:sz w:val="24"/>
                <w:lang w:val="en-US" w:eastAsia="zh-CN"/>
              </w:rPr>
              <w:t>县财政局</w:t>
            </w:r>
          </w:p>
        </w:tc>
        <w:tc>
          <w:tcPr>
            <w:tcW w:w="251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en-US" w:eastAsia="zh-CN" w:bidi="ar-SA"/>
              </w:rPr>
            </w:pPr>
            <w:r>
              <w:rPr>
                <w:rFonts w:hint="eastAsia" w:ascii="宋体" w:hAnsi="宋体" w:eastAsia="宋体"/>
                <w:color w:val="000000"/>
                <w:sz w:val="24"/>
                <w:lang w:val="en-US" w:eastAsia="zh-CN"/>
              </w:rPr>
              <w:t>韩  昌</w:t>
            </w:r>
          </w:p>
        </w:tc>
        <w:tc>
          <w:tcPr>
            <w:tcW w:w="277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en-US" w:eastAsia="zh-CN" w:bidi="ar-SA"/>
              </w:rPr>
            </w:pPr>
            <w:r>
              <w:rPr>
                <w:rFonts w:hint="eastAsia" w:ascii="宋体" w:hAnsi="宋体" w:eastAsia="宋体"/>
                <w:color w:val="000000"/>
                <w:sz w:val="24"/>
                <w:lang w:val="en-US" w:eastAsia="zh-CN"/>
              </w:rPr>
              <w:t>局长</w:t>
            </w:r>
          </w:p>
        </w:tc>
        <w:tc>
          <w:tcPr>
            <w:tcW w:w="340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default" w:ascii="宋体" w:hAnsi="宋体" w:eastAsia="宋体" w:cs="黑体"/>
                <w:color w:val="000000"/>
                <w:kern w:val="2"/>
                <w:sz w:val="24"/>
                <w:szCs w:val="24"/>
                <w:lang w:val="en-US" w:eastAsia="zh-CN" w:bidi="ar-SA"/>
              </w:rPr>
            </w:pPr>
            <w:r>
              <w:rPr>
                <w:rFonts w:hint="eastAsia" w:ascii="宋体" w:hAnsi="宋体" w:eastAsia="宋体"/>
                <w:color w:val="000000"/>
                <w:sz w:val="24"/>
                <w:lang w:val="en-US" w:eastAsia="zh-CN"/>
              </w:rPr>
              <w:t>13935023856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1420" w:type="dxa"/>
            <w:vMerge w:val="continue"/>
            <w:tcBorders>
              <w:left w:val="single" w:color="000000" w:sz="4" w:space="0"/>
              <w:right w:val="nil"/>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olor w:val="000000"/>
                <w:sz w:val="24"/>
              </w:rPr>
            </w:pPr>
          </w:p>
        </w:tc>
        <w:tc>
          <w:tcPr>
            <w:tcW w:w="304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en-US" w:eastAsia="zh-CN" w:bidi="ar-SA"/>
              </w:rPr>
            </w:pPr>
            <w:r>
              <w:rPr>
                <w:rFonts w:hint="eastAsia" w:ascii="宋体" w:hAnsi="宋体" w:eastAsia="宋体"/>
                <w:color w:val="000000"/>
                <w:sz w:val="24"/>
                <w:lang w:val="zh-CN" w:eastAsia="zh-CN"/>
              </w:rPr>
              <w:t>县民政人社</w:t>
            </w:r>
            <w:r>
              <w:rPr>
                <w:rFonts w:hint="eastAsia" w:ascii="宋体" w:hAnsi="宋体" w:eastAsia="宋体"/>
                <w:color w:val="000000"/>
                <w:sz w:val="24"/>
                <w:lang w:val="en-US" w:eastAsia="zh-CN"/>
              </w:rPr>
              <w:t>局</w:t>
            </w:r>
          </w:p>
        </w:tc>
        <w:tc>
          <w:tcPr>
            <w:tcW w:w="251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en-US" w:eastAsia="zh-CN" w:bidi="ar-SA"/>
              </w:rPr>
            </w:pPr>
            <w:r>
              <w:rPr>
                <w:rFonts w:hint="eastAsia" w:ascii="宋体" w:hAnsi="宋体"/>
                <w:color w:val="000000"/>
                <w:sz w:val="24"/>
                <w:lang w:val="en-US" w:eastAsia="zh-CN"/>
              </w:rPr>
              <w:t>赵喜林</w:t>
            </w:r>
          </w:p>
        </w:tc>
        <w:tc>
          <w:tcPr>
            <w:tcW w:w="277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en-US" w:eastAsia="zh-CN" w:bidi="ar-SA"/>
              </w:rPr>
            </w:pPr>
            <w:r>
              <w:rPr>
                <w:rFonts w:hint="eastAsia" w:ascii="宋体" w:hAnsi="宋体"/>
                <w:color w:val="000000"/>
                <w:sz w:val="24"/>
                <w:lang w:val="en-US" w:eastAsia="zh-CN"/>
              </w:rPr>
              <w:t>主持日常工作的副局长</w:t>
            </w:r>
          </w:p>
        </w:tc>
        <w:tc>
          <w:tcPr>
            <w:tcW w:w="340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en-US" w:eastAsia="zh-CN" w:bidi="ar-SA"/>
              </w:rPr>
            </w:pPr>
            <w:r>
              <w:rPr>
                <w:rFonts w:hint="eastAsia" w:ascii="宋体" w:hAnsi="宋体"/>
                <w:color w:val="000000"/>
                <w:sz w:val="24"/>
                <w:lang w:val="en-US" w:eastAsia="zh-CN"/>
              </w:rPr>
              <w:t>13835034045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jc w:val="center"/>
        </w:trPr>
        <w:tc>
          <w:tcPr>
            <w:tcW w:w="1420" w:type="dxa"/>
            <w:vMerge w:val="continue"/>
            <w:tcBorders>
              <w:left w:val="single" w:color="000000" w:sz="4" w:space="0"/>
              <w:right w:val="nil"/>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olor w:val="000000"/>
                <w:sz w:val="24"/>
              </w:rPr>
            </w:pPr>
          </w:p>
        </w:tc>
        <w:tc>
          <w:tcPr>
            <w:tcW w:w="304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rPr>
            </w:pPr>
            <w:r>
              <w:rPr>
                <w:rFonts w:hint="eastAsia" w:ascii="宋体" w:hAnsi="宋体" w:eastAsia="宋体"/>
                <w:color w:val="000000"/>
                <w:sz w:val="24"/>
                <w:lang w:val="en-US" w:eastAsia="zh-CN"/>
              </w:rPr>
              <w:t>县</w:t>
            </w:r>
            <w:r>
              <w:rPr>
                <w:rFonts w:hint="eastAsia" w:ascii="宋体" w:hAnsi="宋体"/>
                <w:color w:val="000000"/>
                <w:sz w:val="24"/>
                <w:lang w:val="en-US" w:eastAsia="zh-CN"/>
              </w:rPr>
              <w:t>城建</w:t>
            </w:r>
            <w:r>
              <w:rPr>
                <w:rFonts w:hint="eastAsia" w:ascii="宋体" w:hAnsi="宋体" w:eastAsia="宋体"/>
                <w:color w:val="000000"/>
                <w:sz w:val="24"/>
                <w:lang w:val="en-US" w:eastAsia="zh-CN"/>
              </w:rPr>
              <w:t>交通局</w:t>
            </w:r>
          </w:p>
        </w:tc>
        <w:tc>
          <w:tcPr>
            <w:tcW w:w="251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color w:val="000000"/>
                <w:sz w:val="24"/>
                <w:lang w:val="en-US" w:eastAsia="zh-CN"/>
              </w:rPr>
              <w:t>韩立新</w:t>
            </w:r>
          </w:p>
        </w:tc>
        <w:tc>
          <w:tcPr>
            <w:tcW w:w="277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rPr>
            </w:pPr>
            <w:r>
              <w:rPr>
                <w:rFonts w:hint="eastAsia" w:ascii="宋体" w:hAnsi="宋体" w:eastAsia="宋体"/>
                <w:color w:val="000000"/>
                <w:sz w:val="24"/>
                <w:lang w:val="en-US" w:eastAsia="zh-CN"/>
              </w:rPr>
              <w:t>局长</w:t>
            </w:r>
          </w:p>
        </w:tc>
        <w:tc>
          <w:tcPr>
            <w:tcW w:w="340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宋体" w:hAnsi="宋体" w:eastAsia="宋体"/>
                <w:color w:val="000000"/>
                <w:sz w:val="24"/>
                <w:lang w:val="en-US" w:eastAsia="zh-CN"/>
              </w:rPr>
            </w:pPr>
            <w:r>
              <w:rPr>
                <w:rFonts w:hint="eastAsia" w:ascii="宋体" w:hAnsi="宋体"/>
                <w:color w:val="000000"/>
                <w:sz w:val="24"/>
                <w:lang w:val="en-US" w:eastAsia="zh-CN"/>
              </w:rPr>
              <w:t>13834008789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1420" w:type="dxa"/>
            <w:vMerge w:val="continue"/>
            <w:tcBorders>
              <w:left w:val="single" w:color="000000" w:sz="4" w:space="0"/>
              <w:right w:val="nil"/>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olor w:val="000000"/>
                <w:sz w:val="24"/>
              </w:rPr>
            </w:pPr>
          </w:p>
        </w:tc>
        <w:tc>
          <w:tcPr>
            <w:tcW w:w="304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en-US" w:eastAsia="zh-CN" w:bidi="ar-SA"/>
              </w:rPr>
            </w:pPr>
            <w:r>
              <w:rPr>
                <w:rFonts w:hint="eastAsia" w:ascii="宋体" w:hAnsi="宋体" w:eastAsia="宋体"/>
                <w:color w:val="000000"/>
                <w:sz w:val="24"/>
                <w:lang w:val="zh-CN" w:eastAsia="zh-CN"/>
              </w:rPr>
              <w:t>县农业水利</w:t>
            </w:r>
            <w:r>
              <w:rPr>
                <w:rFonts w:hint="eastAsia" w:ascii="宋体" w:hAnsi="宋体" w:eastAsia="宋体"/>
                <w:color w:val="000000"/>
                <w:sz w:val="24"/>
                <w:lang w:val="en-US" w:eastAsia="zh-CN"/>
              </w:rPr>
              <w:t>局</w:t>
            </w:r>
          </w:p>
        </w:tc>
        <w:tc>
          <w:tcPr>
            <w:tcW w:w="251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en-US" w:eastAsia="zh-CN" w:bidi="ar-SA"/>
              </w:rPr>
            </w:pPr>
            <w:r>
              <w:rPr>
                <w:rFonts w:hint="eastAsia" w:ascii="宋体" w:hAnsi="宋体"/>
                <w:color w:val="000000"/>
                <w:sz w:val="24"/>
                <w:lang w:val="en-US" w:eastAsia="zh-CN"/>
              </w:rPr>
              <w:t>赵喜柱</w:t>
            </w:r>
          </w:p>
        </w:tc>
        <w:tc>
          <w:tcPr>
            <w:tcW w:w="277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en-US" w:eastAsia="zh-CN" w:bidi="ar-SA"/>
              </w:rPr>
            </w:pPr>
            <w:r>
              <w:rPr>
                <w:rFonts w:hint="eastAsia" w:ascii="宋体" w:hAnsi="宋体"/>
                <w:color w:val="000000"/>
                <w:sz w:val="24"/>
                <w:lang w:val="en-US" w:eastAsia="zh-CN"/>
              </w:rPr>
              <w:t>主持日常工作的副局长</w:t>
            </w:r>
          </w:p>
        </w:tc>
        <w:tc>
          <w:tcPr>
            <w:tcW w:w="340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宋体" w:hAnsi="宋体" w:eastAsia="宋体" w:cs="黑体"/>
                <w:color w:val="000000"/>
                <w:kern w:val="2"/>
                <w:sz w:val="24"/>
                <w:szCs w:val="24"/>
                <w:lang w:val="en-US" w:eastAsia="zh-CN" w:bidi="ar-SA"/>
              </w:rPr>
            </w:pPr>
            <w:r>
              <w:rPr>
                <w:rFonts w:hint="eastAsia" w:ascii="宋体" w:hAnsi="宋体"/>
                <w:color w:val="000000"/>
                <w:sz w:val="24"/>
                <w:lang w:val="en-US" w:eastAsia="zh-CN"/>
              </w:rPr>
              <w:t>13835049651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jc w:val="center"/>
        </w:trPr>
        <w:tc>
          <w:tcPr>
            <w:tcW w:w="1420" w:type="dxa"/>
            <w:vMerge w:val="continue"/>
            <w:tcBorders>
              <w:left w:val="single" w:color="000000" w:sz="4" w:space="0"/>
              <w:right w:val="nil"/>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olor w:val="000000"/>
                <w:sz w:val="24"/>
              </w:rPr>
            </w:pPr>
          </w:p>
        </w:tc>
        <w:tc>
          <w:tcPr>
            <w:tcW w:w="304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en-US" w:eastAsia="zh-CN" w:bidi="ar-SA"/>
              </w:rPr>
            </w:pPr>
            <w:r>
              <w:rPr>
                <w:rFonts w:hint="eastAsia" w:ascii="宋体" w:hAnsi="宋体" w:eastAsia="宋体"/>
                <w:color w:val="000000"/>
                <w:sz w:val="24"/>
                <w:lang w:val="zh-CN" w:eastAsia="zh-CN"/>
              </w:rPr>
              <w:t>县教体</w:t>
            </w:r>
            <w:r>
              <w:rPr>
                <w:rFonts w:hint="eastAsia" w:ascii="宋体" w:hAnsi="宋体" w:eastAsia="宋体"/>
                <w:color w:val="000000"/>
                <w:sz w:val="24"/>
                <w:lang w:val="en-US" w:eastAsia="zh-CN"/>
              </w:rPr>
              <w:t>局</w:t>
            </w:r>
          </w:p>
        </w:tc>
        <w:tc>
          <w:tcPr>
            <w:tcW w:w="251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en-US" w:eastAsia="zh-CN" w:bidi="ar-SA"/>
              </w:rPr>
            </w:pPr>
            <w:r>
              <w:rPr>
                <w:rFonts w:hint="eastAsia" w:ascii="宋体" w:hAnsi="宋体"/>
                <w:color w:val="000000"/>
                <w:sz w:val="24"/>
                <w:lang w:val="en-US" w:eastAsia="zh-CN"/>
              </w:rPr>
              <w:t>张  甫</w:t>
            </w:r>
          </w:p>
        </w:tc>
        <w:tc>
          <w:tcPr>
            <w:tcW w:w="277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en-US" w:eastAsia="zh-CN" w:bidi="ar-SA"/>
              </w:rPr>
            </w:pPr>
            <w:r>
              <w:rPr>
                <w:rFonts w:hint="eastAsia" w:ascii="宋体" w:hAnsi="宋体"/>
                <w:color w:val="000000"/>
                <w:sz w:val="24"/>
                <w:lang w:val="en-US" w:eastAsia="zh-CN"/>
              </w:rPr>
              <w:t>局长</w:t>
            </w:r>
          </w:p>
        </w:tc>
        <w:tc>
          <w:tcPr>
            <w:tcW w:w="340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s="黑体"/>
                <w:color w:val="000000"/>
                <w:kern w:val="2"/>
                <w:sz w:val="24"/>
                <w:szCs w:val="24"/>
                <w:lang w:val="en-US" w:eastAsia="zh-CN" w:bidi="ar-SA"/>
              </w:rPr>
            </w:pPr>
            <w:r>
              <w:rPr>
                <w:rFonts w:hint="eastAsia" w:ascii="宋体" w:hAnsi="宋体"/>
                <w:color w:val="000000"/>
                <w:sz w:val="24"/>
                <w:lang w:val="en-US" w:eastAsia="zh-CN"/>
              </w:rPr>
              <w:t>13835049933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jc w:val="center"/>
        </w:trPr>
        <w:tc>
          <w:tcPr>
            <w:tcW w:w="1420" w:type="dxa"/>
            <w:vMerge w:val="continue"/>
            <w:tcBorders>
              <w:left w:val="single" w:color="000000" w:sz="4" w:space="0"/>
              <w:right w:val="nil"/>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olor w:val="000000"/>
                <w:sz w:val="24"/>
              </w:rPr>
            </w:pPr>
          </w:p>
        </w:tc>
        <w:tc>
          <w:tcPr>
            <w:tcW w:w="304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en-US" w:eastAsia="zh-CN" w:bidi="ar-SA"/>
              </w:rPr>
            </w:pPr>
            <w:r>
              <w:rPr>
                <w:rFonts w:hint="eastAsia" w:ascii="宋体" w:hAnsi="宋体" w:eastAsia="宋体"/>
                <w:color w:val="000000"/>
                <w:sz w:val="24"/>
                <w:lang w:eastAsia="zh-CN"/>
              </w:rPr>
              <w:t>县卫</w:t>
            </w:r>
            <w:r>
              <w:rPr>
                <w:rFonts w:hint="eastAsia" w:ascii="宋体" w:hAnsi="宋体"/>
                <w:color w:val="000000"/>
                <w:sz w:val="24"/>
                <w:lang w:eastAsia="zh-CN"/>
              </w:rPr>
              <w:t>健</w:t>
            </w:r>
            <w:r>
              <w:rPr>
                <w:rFonts w:hint="eastAsia" w:ascii="宋体" w:hAnsi="宋体" w:eastAsia="宋体"/>
                <w:color w:val="000000"/>
                <w:sz w:val="24"/>
                <w:lang w:eastAsia="zh-CN"/>
              </w:rPr>
              <w:t>局</w:t>
            </w:r>
          </w:p>
        </w:tc>
        <w:tc>
          <w:tcPr>
            <w:tcW w:w="251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en-US" w:eastAsia="zh-CN" w:bidi="ar-SA"/>
              </w:rPr>
            </w:pPr>
            <w:r>
              <w:rPr>
                <w:rFonts w:hint="eastAsia" w:ascii="宋体" w:hAnsi="宋体" w:eastAsia="宋体"/>
                <w:color w:val="000000"/>
                <w:sz w:val="24"/>
                <w:lang w:val="en-US" w:eastAsia="zh-CN"/>
              </w:rPr>
              <w:t>乔裕宽</w:t>
            </w:r>
          </w:p>
        </w:tc>
        <w:tc>
          <w:tcPr>
            <w:tcW w:w="277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en-US" w:eastAsia="zh-CN" w:bidi="ar-SA"/>
              </w:rPr>
            </w:pPr>
            <w:r>
              <w:rPr>
                <w:rFonts w:hint="eastAsia" w:ascii="宋体" w:hAnsi="宋体" w:eastAsia="宋体"/>
                <w:color w:val="000000"/>
                <w:sz w:val="24"/>
                <w:lang w:val="en-US" w:eastAsia="zh-CN"/>
              </w:rPr>
              <w:t>局长</w:t>
            </w:r>
          </w:p>
        </w:tc>
        <w:tc>
          <w:tcPr>
            <w:tcW w:w="340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宋体" w:hAnsi="宋体" w:eastAsia="宋体" w:cs="黑体"/>
                <w:color w:val="000000"/>
                <w:kern w:val="2"/>
                <w:sz w:val="24"/>
                <w:szCs w:val="24"/>
                <w:lang w:val="en-US" w:eastAsia="zh-CN" w:bidi="ar-SA"/>
              </w:rPr>
            </w:pPr>
            <w:r>
              <w:rPr>
                <w:rFonts w:hint="eastAsia" w:ascii="宋体" w:hAnsi="宋体" w:eastAsia="宋体"/>
                <w:color w:val="000000"/>
                <w:sz w:val="24"/>
                <w:lang w:val="en-US" w:eastAsia="zh-CN"/>
              </w:rPr>
              <w:t>18003505966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jc w:val="center"/>
        </w:trPr>
        <w:tc>
          <w:tcPr>
            <w:tcW w:w="1420" w:type="dxa"/>
            <w:vMerge w:val="continue"/>
            <w:tcBorders>
              <w:left w:val="single" w:color="000000" w:sz="4" w:space="0"/>
              <w:right w:val="nil"/>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olor w:val="000000"/>
                <w:sz w:val="24"/>
              </w:rPr>
            </w:pPr>
          </w:p>
        </w:tc>
        <w:tc>
          <w:tcPr>
            <w:tcW w:w="304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rPr>
            </w:pPr>
            <w:r>
              <w:rPr>
                <w:rFonts w:hint="eastAsia" w:ascii="宋体" w:hAnsi="宋体" w:eastAsia="宋体"/>
                <w:color w:val="000000"/>
                <w:sz w:val="24"/>
                <w:lang w:val="en-US" w:eastAsia="zh-CN"/>
              </w:rPr>
              <w:t>县文旅局</w:t>
            </w:r>
          </w:p>
        </w:tc>
        <w:tc>
          <w:tcPr>
            <w:tcW w:w="251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color w:val="000000"/>
                <w:sz w:val="24"/>
                <w:lang w:val="en-US" w:eastAsia="zh-CN"/>
              </w:rPr>
              <w:t>乔永锋</w:t>
            </w:r>
          </w:p>
        </w:tc>
        <w:tc>
          <w:tcPr>
            <w:tcW w:w="277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rPr>
            </w:pPr>
            <w:r>
              <w:rPr>
                <w:rFonts w:hint="eastAsia" w:ascii="宋体" w:hAnsi="宋体" w:eastAsia="宋体"/>
                <w:color w:val="000000"/>
                <w:sz w:val="24"/>
                <w:lang w:val="en-US" w:eastAsia="zh-CN"/>
              </w:rPr>
              <w:t>局长</w:t>
            </w:r>
          </w:p>
        </w:tc>
        <w:tc>
          <w:tcPr>
            <w:tcW w:w="340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宋体" w:hAnsi="宋体" w:eastAsia="宋体"/>
                <w:color w:val="000000"/>
                <w:sz w:val="24"/>
                <w:lang w:val="en-US" w:eastAsia="zh-CN"/>
              </w:rPr>
            </w:pPr>
            <w:r>
              <w:rPr>
                <w:rFonts w:hint="eastAsia" w:ascii="宋体" w:hAnsi="宋体"/>
                <w:color w:val="000000"/>
                <w:sz w:val="24"/>
                <w:lang w:val="en-US" w:eastAsia="zh-CN"/>
              </w:rPr>
              <w:t>13994148610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jc w:val="center"/>
        </w:trPr>
        <w:tc>
          <w:tcPr>
            <w:tcW w:w="1420" w:type="dxa"/>
            <w:vMerge w:val="continue"/>
            <w:tcBorders>
              <w:left w:val="single" w:color="000000" w:sz="4" w:space="0"/>
              <w:right w:val="nil"/>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olor w:val="000000"/>
                <w:sz w:val="24"/>
              </w:rPr>
            </w:pPr>
          </w:p>
        </w:tc>
        <w:tc>
          <w:tcPr>
            <w:tcW w:w="304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auto"/>
                <w:kern w:val="2"/>
                <w:sz w:val="24"/>
                <w:szCs w:val="24"/>
                <w:lang w:val="en-US" w:eastAsia="zh-CN" w:bidi="ar-SA"/>
              </w:rPr>
            </w:pPr>
            <w:r>
              <w:rPr>
                <w:rFonts w:hint="eastAsia" w:ascii="宋体" w:hAnsi="宋体" w:eastAsia="宋体"/>
                <w:color w:val="auto"/>
                <w:sz w:val="24"/>
                <w:lang w:eastAsia="zh-CN"/>
              </w:rPr>
              <w:t>县公安局</w:t>
            </w:r>
          </w:p>
        </w:tc>
        <w:tc>
          <w:tcPr>
            <w:tcW w:w="251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auto"/>
                <w:kern w:val="2"/>
                <w:sz w:val="24"/>
                <w:szCs w:val="24"/>
                <w:lang w:val="en-US" w:eastAsia="zh-CN" w:bidi="ar-SA"/>
              </w:rPr>
            </w:pPr>
            <w:r>
              <w:rPr>
                <w:rFonts w:hint="eastAsia" w:ascii="宋体" w:hAnsi="宋体"/>
                <w:color w:val="auto"/>
                <w:sz w:val="24"/>
                <w:lang w:val="en-US" w:eastAsia="zh-CN"/>
              </w:rPr>
              <w:t>王大伟</w:t>
            </w:r>
          </w:p>
        </w:tc>
        <w:tc>
          <w:tcPr>
            <w:tcW w:w="277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auto"/>
                <w:kern w:val="2"/>
                <w:sz w:val="24"/>
                <w:szCs w:val="24"/>
                <w:lang w:val="en-US" w:eastAsia="zh-CN" w:bidi="ar-SA"/>
              </w:rPr>
            </w:pPr>
            <w:r>
              <w:rPr>
                <w:rFonts w:hint="eastAsia" w:ascii="宋体" w:hAnsi="宋体"/>
                <w:color w:val="000000"/>
                <w:sz w:val="24"/>
                <w:lang w:val="en-US" w:eastAsia="zh-CN"/>
              </w:rPr>
              <w:t>政委</w:t>
            </w:r>
          </w:p>
        </w:tc>
        <w:tc>
          <w:tcPr>
            <w:tcW w:w="340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宋体" w:hAnsi="宋体" w:eastAsia="宋体" w:cs="黑体"/>
                <w:color w:val="000000"/>
                <w:kern w:val="2"/>
                <w:sz w:val="24"/>
                <w:szCs w:val="24"/>
                <w:lang w:val="en-US" w:eastAsia="zh-CN" w:bidi="ar-SA"/>
              </w:rPr>
            </w:pPr>
            <w:r>
              <w:rPr>
                <w:rFonts w:hint="eastAsia" w:ascii="宋体" w:hAnsi="宋体"/>
                <w:color w:val="000000"/>
                <w:sz w:val="24"/>
                <w:lang w:val="en-US" w:eastAsia="zh-CN"/>
              </w:rPr>
              <w:t>13383408975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1420" w:type="dxa"/>
            <w:vMerge w:val="continue"/>
            <w:tcBorders>
              <w:left w:val="single" w:color="000000" w:sz="4" w:space="0"/>
              <w:right w:val="nil"/>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olor w:val="000000"/>
                <w:sz w:val="24"/>
              </w:rPr>
            </w:pPr>
          </w:p>
        </w:tc>
        <w:tc>
          <w:tcPr>
            <w:tcW w:w="304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rPr>
            </w:pPr>
            <w:r>
              <w:rPr>
                <w:rFonts w:hint="eastAsia" w:ascii="宋体" w:hAnsi="宋体" w:eastAsia="宋体"/>
                <w:color w:val="000000"/>
                <w:sz w:val="24"/>
                <w:lang w:val="en-US" w:eastAsia="zh-CN"/>
              </w:rPr>
              <w:t>县应急局</w:t>
            </w:r>
          </w:p>
        </w:tc>
        <w:tc>
          <w:tcPr>
            <w:tcW w:w="251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eastAsia="zh-CN"/>
              </w:rPr>
            </w:pPr>
            <w:r>
              <w:rPr>
                <w:rFonts w:hint="eastAsia" w:ascii="宋体" w:hAnsi="宋体"/>
                <w:color w:val="000000"/>
                <w:sz w:val="24"/>
                <w:lang w:eastAsia="zh-CN"/>
              </w:rPr>
              <w:t>李永鹏</w:t>
            </w:r>
          </w:p>
        </w:tc>
        <w:tc>
          <w:tcPr>
            <w:tcW w:w="277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eastAsia="zh-CN"/>
              </w:rPr>
            </w:pPr>
            <w:r>
              <w:rPr>
                <w:rFonts w:hint="eastAsia" w:ascii="宋体" w:hAnsi="宋体"/>
                <w:color w:val="000000"/>
                <w:sz w:val="24"/>
                <w:lang w:eastAsia="zh-CN"/>
              </w:rPr>
              <w:t>副局长</w:t>
            </w:r>
          </w:p>
        </w:tc>
        <w:tc>
          <w:tcPr>
            <w:tcW w:w="340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宋体" w:hAnsi="宋体" w:eastAsia="宋体"/>
                <w:color w:val="000000"/>
                <w:sz w:val="24"/>
                <w:lang w:val="en-US" w:eastAsia="zh-CN"/>
              </w:rPr>
            </w:pPr>
            <w:r>
              <w:rPr>
                <w:rFonts w:hint="eastAsia" w:ascii="宋体" w:hAnsi="宋体"/>
                <w:color w:val="000000"/>
                <w:sz w:val="24"/>
                <w:lang w:val="en-US" w:eastAsia="zh-CN"/>
              </w:rPr>
              <w:t>17735007168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jc w:val="center"/>
        </w:trPr>
        <w:tc>
          <w:tcPr>
            <w:tcW w:w="1420" w:type="dxa"/>
            <w:vMerge w:val="continue"/>
            <w:tcBorders>
              <w:left w:val="single" w:color="000000" w:sz="4" w:space="0"/>
              <w:right w:val="nil"/>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olor w:val="000000"/>
                <w:sz w:val="24"/>
              </w:rPr>
            </w:pPr>
          </w:p>
        </w:tc>
        <w:tc>
          <w:tcPr>
            <w:tcW w:w="304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auto"/>
                <w:kern w:val="2"/>
                <w:sz w:val="24"/>
                <w:szCs w:val="24"/>
                <w:lang w:val="en-US" w:eastAsia="zh-CN" w:bidi="ar-SA"/>
              </w:rPr>
            </w:pPr>
            <w:r>
              <w:rPr>
                <w:rFonts w:hint="eastAsia" w:ascii="宋体" w:hAnsi="宋体" w:eastAsia="宋体"/>
                <w:color w:val="000000"/>
                <w:sz w:val="24"/>
                <w:lang w:val="zh-CN" w:eastAsia="zh-CN"/>
              </w:rPr>
              <w:t>县规划自然资源局</w:t>
            </w:r>
          </w:p>
        </w:tc>
        <w:tc>
          <w:tcPr>
            <w:tcW w:w="251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auto"/>
                <w:kern w:val="2"/>
                <w:sz w:val="24"/>
                <w:szCs w:val="24"/>
                <w:lang w:val="en-US" w:eastAsia="zh-CN" w:bidi="ar-SA"/>
              </w:rPr>
            </w:pPr>
            <w:r>
              <w:rPr>
                <w:rFonts w:hint="eastAsia" w:ascii="宋体" w:hAnsi="宋体"/>
                <w:color w:val="auto"/>
                <w:sz w:val="24"/>
                <w:lang w:val="en-US" w:eastAsia="zh-CN"/>
              </w:rPr>
              <w:t>张保河</w:t>
            </w:r>
          </w:p>
        </w:tc>
        <w:tc>
          <w:tcPr>
            <w:tcW w:w="277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auto"/>
                <w:kern w:val="2"/>
                <w:sz w:val="24"/>
                <w:szCs w:val="24"/>
                <w:lang w:val="en-US" w:eastAsia="zh-CN" w:bidi="ar-SA"/>
              </w:rPr>
            </w:pPr>
            <w:r>
              <w:rPr>
                <w:rFonts w:hint="eastAsia" w:ascii="宋体" w:hAnsi="宋体"/>
                <w:color w:val="auto"/>
                <w:sz w:val="24"/>
                <w:lang w:val="en-US" w:eastAsia="zh-CN"/>
              </w:rPr>
              <w:t>副局长</w:t>
            </w:r>
          </w:p>
        </w:tc>
        <w:tc>
          <w:tcPr>
            <w:tcW w:w="340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宋体" w:hAnsi="宋体" w:eastAsia="宋体" w:cs="黑体"/>
                <w:color w:val="auto"/>
                <w:kern w:val="2"/>
                <w:sz w:val="24"/>
                <w:szCs w:val="24"/>
                <w:lang w:val="en-US" w:eastAsia="zh-CN" w:bidi="ar-SA"/>
              </w:rPr>
            </w:pPr>
            <w:r>
              <w:rPr>
                <w:rFonts w:hint="eastAsia" w:ascii="宋体" w:hAnsi="宋体"/>
                <w:color w:val="auto"/>
                <w:sz w:val="24"/>
                <w:lang w:val="en-US" w:eastAsia="zh-CN"/>
              </w:rPr>
              <w:t>15388507532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jc w:val="center"/>
        </w:trPr>
        <w:tc>
          <w:tcPr>
            <w:tcW w:w="1420" w:type="dxa"/>
            <w:vMerge w:val="continue"/>
            <w:tcBorders>
              <w:left w:val="single" w:color="000000" w:sz="4" w:space="0"/>
              <w:right w:val="nil"/>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olor w:val="000000"/>
                <w:sz w:val="24"/>
              </w:rPr>
            </w:pPr>
          </w:p>
        </w:tc>
        <w:tc>
          <w:tcPr>
            <w:tcW w:w="304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color w:val="000000"/>
                <w:sz w:val="24"/>
                <w:lang w:val="en-US" w:eastAsia="zh-CN"/>
              </w:rPr>
              <w:t>忻州市生态环境局河曲分局</w:t>
            </w:r>
          </w:p>
        </w:tc>
        <w:tc>
          <w:tcPr>
            <w:tcW w:w="251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color w:val="000000"/>
                <w:sz w:val="24"/>
                <w:lang w:val="en-US" w:eastAsia="zh-CN"/>
              </w:rPr>
              <w:t>李剑青</w:t>
            </w:r>
          </w:p>
        </w:tc>
        <w:tc>
          <w:tcPr>
            <w:tcW w:w="277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color w:val="000000"/>
                <w:sz w:val="24"/>
                <w:lang w:val="en-US" w:eastAsia="zh-CN"/>
              </w:rPr>
              <w:t>局长</w:t>
            </w:r>
          </w:p>
        </w:tc>
        <w:tc>
          <w:tcPr>
            <w:tcW w:w="340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宋体" w:hAnsi="宋体" w:eastAsia="宋体"/>
                <w:color w:val="000000"/>
                <w:sz w:val="24"/>
                <w:lang w:val="en-US" w:eastAsia="zh-CN"/>
              </w:rPr>
            </w:pPr>
            <w:r>
              <w:rPr>
                <w:rFonts w:hint="eastAsia" w:ascii="宋体" w:hAnsi="宋体"/>
                <w:color w:val="000000"/>
                <w:sz w:val="24"/>
                <w:lang w:val="en-US" w:eastAsia="zh-CN"/>
              </w:rPr>
              <w:t>13835049040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1420" w:type="dxa"/>
            <w:vMerge w:val="continue"/>
            <w:tcBorders>
              <w:left w:val="single" w:color="000000" w:sz="4" w:space="0"/>
              <w:right w:val="nil"/>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olor w:val="000000"/>
                <w:sz w:val="24"/>
              </w:rPr>
            </w:pPr>
          </w:p>
        </w:tc>
        <w:tc>
          <w:tcPr>
            <w:tcW w:w="304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color w:val="000000"/>
                <w:sz w:val="24"/>
                <w:lang w:val="en-US" w:eastAsia="zh-CN"/>
              </w:rPr>
              <w:t>县应急保障中心</w:t>
            </w:r>
          </w:p>
        </w:tc>
        <w:tc>
          <w:tcPr>
            <w:tcW w:w="251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color w:val="000000"/>
                <w:sz w:val="24"/>
                <w:lang w:val="en-US" w:eastAsia="zh-CN"/>
              </w:rPr>
              <w:t>赵富强</w:t>
            </w:r>
          </w:p>
        </w:tc>
        <w:tc>
          <w:tcPr>
            <w:tcW w:w="277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color w:val="000000"/>
                <w:sz w:val="24"/>
                <w:lang w:val="en-US" w:eastAsia="zh-CN"/>
              </w:rPr>
              <w:t>主任</w:t>
            </w:r>
          </w:p>
        </w:tc>
        <w:tc>
          <w:tcPr>
            <w:tcW w:w="340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宋体" w:hAnsi="宋体" w:eastAsia="宋体"/>
                <w:color w:val="000000"/>
                <w:sz w:val="24"/>
                <w:lang w:val="en-US" w:eastAsia="zh-CN"/>
              </w:rPr>
            </w:pPr>
            <w:r>
              <w:rPr>
                <w:rFonts w:hint="eastAsia" w:ascii="宋体" w:hAnsi="宋体"/>
                <w:color w:val="000000"/>
                <w:sz w:val="24"/>
                <w:lang w:val="en-US" w:eastAsia="zh-CN"/>
              </w:rPr>
              <w:t>13934005543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jc w:val="center"/>
        </w:trPr>
        <w:tc>
          <w:tcPr>
            <w:tcW w:w="1420" w:type="dxa"/>
            <w:vMerge w:val="continue"/>
            <w:tcBorders>
              <w:left w:val="single" w:color="000000" w:sz="4" w:space="0"/>
              <w:right w:val="nil"/>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olor w:val="000000"/>
                <w:sz w:val="24"/>
              </w:rPr>
            </w:pPr>
          </w:p>
        </w:tc>
        <w:tc>
          <w:tcPr>
            <w:tcW w:w="304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en-US" w:eastAsia="zh-CN" w:bidi="ar-SA"/>
              </w:rPr>
            </w:pPr>
            <w:r>
              <w:rPr>
                <w:rFonts w:hint="eastAsia" w:ascii="宋体" w:hAnsi="宋体"/>
                <w:color w:val="000000"/>
                <w:sz w:val="24"/>
                <w:lang w:val="en-US" w:eastAsia="zh-CN"/>
              </w:rPr>
              <w:t>县红十字会</w:t>
            </w:r>
          </w:p>
        </w:tc>
        <w:tc>
          <w:tcPr>
            <w:tcW w:w="251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en-US" w:eastAsia="zh-CN" w:bidi="ar-SA"/>
              </w:rPr>
            </w:pPr>
            <w:r>
              <w:rPr>
                <w:rFonts w:hint="eastAsia" w:ascii="宋体" w:hAnsi="宋体"/>
                <w:color w:val="000000"/>
                <w:sz w:val="24"/>
                <w:lang w:val="en-US" w:eastAsia="zh-CN"/>
              </w:rPr>
              <w:t>白金良</w:t>
            </w:r>
          </w:p>
        </w:tc>
        <w:tc>
          <w:tcPr>
            <w:tcW w:w="277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en-US" w:eastAsia="zh-CN" w:bidi="ar-SA"/>
              </w:rPr>
            </w:pPr>
            <w:r>
              <w:rPr>
                <w:rFonts w:hint="eastAsia" w:ascii="宋体" w:hAnsi="宋体"/>
                <w:color w:val="000000"/>
                <w:sz w:val="24"/>
                <w:lang w:val="en-US" w:eastAsia="zh-CN"/>
              </w:rPr>
              <w:t>专职副会长</w:t>
            </w:r>
          </w:p>
        </w:tc>
        <w:tc>
          <w:tcPr>
            <w:tcW w:w="340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宋体" w:hAnsi="宋体" w:eastAsia="宋体" w:cs="黑体"/>
                <w:color w:val="000000"/>
                <w:kern w:val="2"/>
                <w:sz w:val="24"/>
                <w:szCs w:val="24"/>
                <w:lang w:val="en-US" w:eastAsia="zh-CN" w:bidi="ar-SA"/>
              </w:rPr>
            </w:pPr>
            <w:r>
              <w:rPr>
                <w:rFonts w:hint="eastAsia" w:ascii="宋体" w:hAnsi="宋体"/>
                <w:color w:val="000000"/>
                <w:sz w:val="24"/>
                <w:lang w:val="en-US" w:eastAsia="zh-CN"/>
              </w:rPr>
              <w:t>13994092205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7" w:hRule="atLeast"/>
          <w:jc w:val="center"/>
        </w:trPr>
        <w:tc>
          <w:tcPr>
            <w:tcW w:w="1420" w:type="dxa"/>
            <w:vMerge w:val="continue"/>
            <w:tcBorders>
              <w:left w:val="single" w:color="000000" w:sz="4" w:space="0"/>
              <w:right w:val="nil"/>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olor w:val="000000"/>
                <w:sz w:val="24"/>
              </w:rPr>
            </w:pPr>
          </w:p>
        </w:tc>
        <w:tc>
          <w:tcPr>
            <w:tcW w:w="304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color w:val="000000"/>
                <w:sz w:val="24"/>
                <w:lang w:val="en-US" w:eastAsia="zh-CN"/>
              </w:rPr>
            </w:pPr>
            <w:r>
              <w:rPr>
                <w:rFonts w:hint="eastAsia" w:ascii="宋体" w:hAnsi="宋体"/>
                <w:color w:val="000000"/>
                <w:sz w:val="24"/>
                <w:lang w:val="en-US" w:eastAsia="zh-CN"/>
              </w:rPr>
              <w:t>国网河曲供电公司</w:t>
            </w:r>
          </w:p>
        </w:tc>
        <w:tc>
          <w:tcPr>
            <w:tcW w:w="251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color w:val="000000"/>
                <w:sz w:val="24"/>
                <w:lang w:val="en-US" w:eastAsia="zh-CN"/>
              </w:rPr>
            </w:pPr>
            <w:r>
              <w:rPr>
                <w:rFonts w:hint="eastAsia" w:ascii="宋体" w:hAnsi="宋体"/>
                <w:color w:val="000000"/>
                <w:sz w:val="24"/>
                <w:lang w:val="en-US" w:eastAsia="zh-CN"/>
              </w:rPr>
              <w:t>史新华</w:t>
            </w:r>
          </w:p>
        </w:tc>
        <w:tc>
          <w:tcPr>
            <w:tcW w:w="277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color w:val="000000"/>
                <w:sz w:val="24"/>
                <w:lang w:val="en-US" w:eastAsia="zh-CN"/>
              </w:rPr>
            </w:pPr>
            <w:r>
              <w:rPr>
                <w:rFonts w:hint="eastAsia" w:ascii="宋体" w:hAnsi="宋体"/>
                <w:color w:val="000000"/>
                <w:sz w:val="24"/>
                <w:lang w:val="en-US" w:eastAsia="zh-CN"/>
              </w:rPr>
              <w:t>经理</w:t>
            </w:r>
          </w:p>
        </w:tc>
        <w:tc>
          <w:tcPr>
            <w:tcW w:w="340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宋体" w:hAnsi="宋体"/>
                <w:color w:val="000000"/>
                <w:sz w:val="24"/>
                <w:lang w:val="en-US" w:eastAsia="zh-CN"/>
              </w:rPr>
            </w:pPr>
            <w:r>
              <w:rPr>
                <w:rFonts w:hint="eastAsia" w:ascii="宋体" w:hAnsi="宋体"/>
                <w:color w:val="000000"/>
                <w:sz w:val="24"/>
                <w:lang w:val="en-US" w:eastAsia="zh-CN"/>
              </w:rPr>
              <w:t>13994137068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jc w:val="center"/>
        </w:trPr>
        <w:tc>
          <w:tcPr>
            <w:tcW w:w="1420" w:type="dxa"/>
            <w:tcBorders>
              <w:left w:val="single" w:color="000000" w:sz="4" w:space="0"/>
              <w:bottom w:val="single" w:color="000000" w:sz="4" w:space="0"/>
              <w:right w:val="nil"/>
              <w:tl2br w:val="nil"/>
              <w:tr2bl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宋体" w:hAnsi="宋体" w:eastAsia="宋体"/>
                <w:color w:val="000000"/>
                <w:sz w:val="24"/>
              </w:rPr>
            </w:pPr>
          </w:p>
        </w:tc>
        <w:tc>
          <w:tcPr>
            <w:tcW w:w="304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en-US" w:eastAsia="zh-CN" w:bidi="ar-SA"/>
              </w:rPr>
            </w:pPr>
            <w:r>
              <w:rPr>
                <w:rFonts w:hint="eastAsia" w:ascii="宋体" w:hAnsi="宋体"/>
                <w:color w:val="000000"/>
                <w:sz w:val="24"/>
                <w:lang w:val="en-US" w:eastAsia="zh-CN"/>
              </w:rPr>
              <w:t>忻州银保监分局河曲监管组</w:t>
            </w:r>
          </w:p>
        </w:tc>
        <w:tc>
          <w:tcPr>
            <w:tcW w:w="251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en-US" w:eastAsia="zh-CN" w:bidi="ar-SA"/>
              </w:rPr>
            </w:pPr>
            <w:r>
              <w:rPr>
                <w:rFonts w:hint="eastAsia" w:ascii="宋体" w:hAnsi="宋体"/>
                <w:color w:val="000000"/>
                <w:sz w:val="24"/>
                <w:lang w:val="en-US" w:eastAsia="zh-CN"/>
              </w:rPr>
              <w:t>侯雍兴</w:t>
            </w:r>
          </w:p>
        </w:tc>
        <w:tc>
          <w:tcPr>
            <w:tcW w:w="277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en-US" w:eastAsia="zh-CN" w:bidi="ar-SA"/>
              </w:rPr>
            </w:pPr>
            <w:r>
              <w:rPr>
                <w:rFonts w:hint="eastAsia" w:ascii="宋体" w:hAnsi="宋体"/>
                <w:color w:val="000000"/>
                <w:sz w:val="24"/>
                <w:lang w:val="en-US" w:eastAsia="zh-CN"/>
              </w:rPr>
              <w:t>组长</w:t>
            </w:r>
          </w:p>
        </w:tc>
        <w:tc>
          <w:tcPr>
            <w:tcW w:w="3408"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en-US" w:eastAsia="zh-CN" w:bidi="ar-SA"/>
              </w:rPr>
            </w:pPr>
            <w:r>
              <w:rPr>
                <w:rFonts w:hint="eastAsia" w:ascii="宋体" w:hAnsi="宋体"/>
                <w:color w:val="000000"/>
                <w:sz w:val="24"/>
                <w:lang w:val="en-US" w:eastAsia="zh-CN"/>
              </w:rPr>
              <w:t>13835049199</w:t>
            </w:r>
          </w:p>
        </w:tc>
      </w:tr>
    </w:tbl>
    <w:tbl>
      <w:tblPr>
        <w:tblStyle w:val="10"/>
        <w:tblpPr w:leftFromText="180" w:rightFromText="180" w:vertAnchor="text" w:horzAnchor="page" w:tblpXSpec="center" w:tblpY="194"/>
        <w:tblOverlap w:val="never"/>
        <w:tblW w:w="131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1410"/>
        <w:gridCol w:w="3110"/>
        <w:gridCol w:w="2574"/>
        <w:gridCol w:w="2689"/>
        <w:gridCol w:w="33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1410" w:type="dxa"/>
            <w:vMerge w:val="restart"/>
            <w:tcBorders>
              <w:right w:val="nil"/>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宋体" w:hAnsi="宋体" w:eastAsia="宋体"/>
                <w:color w:val="000000"/>
                <w:sz w:val="24"/>
                <w:lang w:eastAsia="zh-CN"/>
              </w:rPr>
            </w:pPr>
            <w:r>
              <w:rPr>
                <w:rFonts w:hint="eastAsia" w:ascii="宋体" w:hAnsi="宋体" w:eastAsia="宋体"/>
                <w:color w:val="000000"/>
                <w:sz w:val="24"/>
                <w:lang w:val="en-US" w:eastAsia="zh-CN"/>
              </w:rPr>
              <w:t>成  员</w:t>
            </w:r>
          </w:p>
        </w:tc>
        <w:tc>
          <w:tcPr>
            <w:tcW w:w="3110" w:type="dxa"/>
            <w:tcBorders>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zh-CN" w:eastAsia="zh-CN" w:bidi="ar-SA"/>
              </w:rPr>
            </w:pPr>
            <w:r>
              <w:rPr>
                <w:rFonts w:hint="eastAsia" w:ascii="宋体" w:hAnsi="宋体" w:eastAsia="宋体"/>
                <w:color w:val="000000"/>
                <w:sz w:val="24"/>
                <w:lang w:val="en-US" w:eastAsia="zh-CN"/>
              </w:rPr>
              <w:t>西口</w:t>
            </w:r>
            <w:r>
              <w:rPr>
                <w:rFonts w:hint="eastAsia" w:ascii="宋体" w:hAnsi="宋体" w:eastAsia="宋体"/>
                <w:color w:val="000000"/>
                <w:sz w:val="24"/>
                <w:lang w:val="zh-CN" w:eastAsia="zh-CN"/>
              </w:rPr>
              <w:t>镇</w:t>
            </w:r>
          </w:p>
        </w:tc>
        <w:tc>
          <w:tcPr>
            <w:tcW w:w="2574" w:type="dxa"/>
            <w:tcBorders>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en-US" w:eastAsia="zh-CN" w:bidi="ar-SA"/>
              </w:rPr>
            </w:pPr>
            <w:r>
              <w:rPr>
                <w:rFonts w:hint="eastAsia" w:ascii="宋体" w:hAnsi="宋体" w:eastAsia="宋体"/>
                <w:color w:val="000000"/>
                <w:sz w:val="24"/>
                <w:lang w:val="en-US" w:eastAsia="zh-CN"/>
              </w:rPr>
              <w:t>王慧鹏</w:t>
            </w:r>
          </w:p>
        </w:tc>
        <w:tc>
          <w:tcPr>
            <w:tcW w:w="2689" w:type="dxa"/>
            <w:tcBorders>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en-US" w:eastAsia="zh-CN" w:bidi="ar-SA"/>
              </w:rPr>
            </w:pPr>
            <w:r>
              <w:rPr>
                <w:rFonts w:hint="eastAsia" w:ascii="宋体" w:hAnsi="宋体" w:eastAsia="宋体"/>
                <w:color w:val="000000"/>
                <w:sz w:val="24"/>
                <w:lang w:val="zh-CN" w:eastAsia="zh-CN"/>
              </w:rPr>
              <w:t>镇长</w:t>
            </w:r>
          </w:p>
        </w:tc>
        <w:tc>
          <w:tcPr>
            <w:tcW w:w="3357" w:type="dxa"/>
            <w:tcBorders>
              <w:left w:val="single" w:color="000000" w:sz="4" w:space="0"/>
              <w:bottom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en-US" w:eastAsia="zh-CN" w:bidi="ar-SA"/>
              </w:rPr>
            </w:pPr>
            <w:r>
              <w:rPr>
                <w:rFonts w:hint="eastAsia" w:ascii="宋体" w:hAnsi="宋体" w:eastAsia="宋体"/>
                <w:color w:val="000000"/>
                <w:sz w:val="24"/>
                <w:lang w:val="en-US" w:eastAsia="zh-CN"/>
              </w:rPr>
              <w:t>13934005686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90" w:hRule="atLeast"/>
          <w:jc w:val="center"/>
        </w:trPr>
        <w:tc>
          <w:tcPr>
            <w:tcW w:w="1410" w:type="dxa"/>
            <w:vMerge w:val="continue"/>
            <w:tcBorders>
              <w:right w:val="nil"/>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宋体" w:hAnsi="宋体" w:eastAsia="宋体"/>
                <w:color w:val="000000"/>
                <w:sz w:val="24"/>
                <w:lang w:eastAsia="zh-CN"/>
              </w:rPr>
            </w:pPr>
          </w:p>
        </w:tc>
        <w:tc>
          <w:tcPr>
            <w:tcW w:w="311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zh-CN" w:eastAsia="zh-CN" w:bidi="ar-SA"/>
              </w:rPr>
            </w:pPr>
            <w:r>
              <w:rPr>
                <w:rFonts w:hint="eastAsia" w:ascii="宋体" w:hAnsi="宋体" w:eastAsia="宋体"/>
                <w:color w:val="000000"/>
                <w:sz w:val="24"/>
                <w:lang w:val="en-US" w:eastAsia="zh-CN"/>
              </w:rPr>
              <w:t>楼子营镇</w:t>
            </w:r>
          </w:p>
        </w:tc>
        <w:tc>
          <w:tcPr>
            <w:tcW w:w="257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en-US" w:eastAsia="zh-CN" w:bidi="ar-SA"/>
              </w:rPr>
            </w:pPr>
            <w:r>
              <w:rPr>
                <w:rFonts w:hint="eastAsia" w:ascii="宋体" w:hAnsi="宋体" w:eastAsia="宋体"/>
                <w:color w:val="000000"/>
                <w:sz w:val="24"/>
                <w:lang w:val="en-US" w:eastAsia="zh-CN"/>
              </w:rPr>
              <w:t>王悦军</w:t>
            </w:r>
          </w:p>
        </w:tc>
        <w:tc>
          <w:tcPr>
            <w:tcW w:w="268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zh-CN" w:eastAsia="zh-CN" w:bidi="ar-SA"/>
              </w:rPr>
            </w:pPr>
            <w:r>
              <w:rPr>
                <w:rFonts w:hint="eastAsia" w:ascii="宋体" w:hAnsi="宋体" w:eastAsia="宋体"/>
                <w:color w:val="000000"/>
                <w:sz w:val="24"/>
                <w:lang w:val="zh-CN" w:eastAsia="zh-CN"/>
              </w:rPr>
              <w:t>镇长</w:t>
            </w:r>
          </w:p>
        </w:tc>
        <w:tc>
          <w:tcPr>
            <w:tcW w:w="3357" w:type="dxa"/>
            <w:tcBorders>
              <w:top w:val="single" w:color="000000" w:sz="4" w:space="0"/>
              <w:left w:val="single" w:color="000000" w:sz="4" w:space="0"/>
              <w:bottom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en-US" w:eastAsia="zh-CN" w:bidi="ar-SA"/>
              </w:rPr>
            </w:pPr>
            <w:r>
              <w:rPr>
                <w:rFonts w:hint="eastAsia" w:ascii="宋体" w:hAnsi="宋体" w:eastAsia="宋体"/>
                <w:color w:val="000000"/>
                <w:sz w:val="24"/>
                <w:lang w:val="en-US" w:eastAsia="zh-CN"/>
              </w:rPr>
              <w:t>13935023588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95" w:hRule="atLeast"/>
          <w:jc w:val="center"/>
        </w:trPr>
        <w:tc>
          <w:tcPr>
            <w:tcW w:w="1410" w:type="dxa"/>
            <w:vMerge w:val="continue"/>
            <w:tcBorders>
              <w:right w:val="nil"/>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宋体" w:hAnsi="宋体" w:eastAsia="宋体"/>
                <w:color w:val="000000"/>
                <w:sz w:val="24"/>
                <w:lang w:eastAsia="zh-CN"/>
              </w:rPr>
            </w:pPr>
          </w:p>
        </w:tc>
        <w:tc>
          <w:tcPr>
            <w:tcW w:w="311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en-US" w:eastAsia="zh-CN" w:bidi="ar-SA"/>
              </w:rPr>
            </w:pPr>
            <w:r>
              <w:rPr>
                <w:rFonts w:hint="eastAsia" w:ascii="宋体" w:hAnsi="宋体" w:eastAsia="宋体"/>
                <w:color w:val="000000"/>
                <w:sz w:val="24"/>
                <w:lang w:val="zh-CN" w:eastAsia="zh-CN"/>
              </w:rPr>
              <w:t>刘家塔镇</w:t>
            </w:r>
          </w:p>
        </w:tc>
        <w:tc>
          <w:tcPr>
            <w:tcW w:w="257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en-US" w:eastAsia="zh-CN" w:bidi="ar-SA"/>
              </w:rPr>
            </w:pPr>
            <w:r>
              <w:rPr>
                <w:rFonts w:hint="eastAsia" w:ascii="宋体" w:hAnsi="宋体" w:eastAsia="宋体"/>
                <w:color w:val="000000"/>
                <w:sz w:val="24"/>
                <w:lang w:val="en-US" w:eastAsia="zh-CN"/>
              </w:rPr>
              <w:t>刘高升</w:t>
            </w:r>
          </w:p>
        </w:tc>
        <w:tc>
          <w:tcPr>
            <w:tcW w:w="268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en-US" w:eastAsia="zh-CN" w:bidi="ar-SA"/>
              </w:rPr>
            </w:pPr>
            <w:r>
              <w:rPr>
                <w:rFonts w:hint="eastAsia" w:ascii="宋体" w:hAnsi="宋体" w:eastAsia="宋体"/>
                <w:color w:val="000000"/>
                <w:sz w:val="24"/>
                <w:lang w:val="zh-CN" w:eastAsia="zh-CN"/>
              </w:rPr>
              <w:t>镇长</w:t>
            </w:r>
          </w:p>
        </w:tc>
        <w:tc>
          <w:tcPr>
            <w:tcW w:w="3357" w:type="dxa"/>
            <w:tcBorders>
              <w:top w:val="single" w:color="000000" w:sz="4" w:space="0"/>
              <w:left w:val="single" w:color="000000" w:sz="4" w:space="0"/>
              <w:bottom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s="黑体"/>
                <w:color w:val="000000"/>
                <w:kern w:val="2"/>
                <w:sz w:val="24"/>
                <w:szCs w:val="24"/>
                <w:lang w:val="en-US" w:eastAsia="zh-CN" w:bidi="ar-SA"/>
              </w:rPr>
            </w:pPr>
            <w:r>
              <w:rPr>
                <w:rFonts w:hint="eastAsia" w:ascii="宋体" w:hAnsi="宋体" w:eastAsia="宋体"/>
                <w:color w:val="000000"/>
                <w:sz w:val="24"/>
                <w:lang w:val="zh-CN" w:eastAsia="zh-CN"/>
              </w:rPr>
              <w:t>13935093830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01" w:hRule="atLeast"/>
          <w:jc w:val="center"/>
        </w:trPr>
        <w:tc>
          <w:tcPr>
            <w:tcW w:w="1410" w:type="dxa"/>
            <w:vMerge w:val="continue"/>
            <w:tcBorders>
              <w:right w:val="nil"/>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宋体" w:hAnsi="宋体" w:eastAsia="宋体"/>
                <w:color w:val="000000"/>
                <w:sz w:val="24"/>
                <w:lang w:eastAsia="zh-CN"/>
              </w:rPr>
            </w:pPr>
          </w:p>
        </w:tc>
        <w:tc>
          <w:tcPr>
            <w:tcW w:w="311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eastAsia="宋体"/>
                <w:color w:val="000000"/>
                <w:sz w:val="24"/>
                <w:lang w:val="zh-CN" w:eastAsia="zh-CN"/>
              </w:rPr>
              <w:t>巡镇镇</w:t>
            </w:r>
          </w:p>
        </w:tc>
        <w:tc>
          <w:tcPr>
            <w:tcW w:w="257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eastAsia="宋体"/>
                <w:color w:val="000000"/>
                <w:sz w:val="24"/>
                <w:lang w:val="zh-CN" w:eastAsia="zh-CN"/>
              </w:rPr>
              <w:t>田晓菲</w:t>
            </w:r>
          </w:p>
        </w:tc>
        <w:tc>
          <w:tcPr>
            <w:tcW w:w="268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eastAsia="宋体"/>
                <w:color w:val="000000"/>
                <w:sz w:val="24"/>
                <w:lang w:val="zh-CN" w:eastAsia="zh-CN"/>
              </w:rPr>
              <w:t>镇长</w:t>
            </w:r>
          </w:p>
        </w:tc>
        <w:tc>
          <w:tcPr>
            <w:tcW w:w="3357" w:type="dxa"/>
            <w:tcBorders>
              <w:top w:val="single" w:color="000000" w:sz="4" w:space="0"/>
              <w:left w:val="single" w:color="000000" w:sz="4" w:space="0"/>
              <w:bottom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eastAsia="宋体"/>
                <w:color w:val="000000"/>
                <w:sz w:val="24"/>
                <w:lang w:val="zh-CN" w:eastAsia="zh-CN"/>
              </w:rPr>
              <w:t>18735008818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9" w:hRule="atLeast"/>
          <w:jc w:val="center"/>
        </w:trPr>
        <w:tc>
          <w:tcPr>
            <w:tcW w:w="1410" w:type="dxa"/>
            <w:vMerge w:val="continue"/>
            <w:tcBorders>
              <w:right w:val="nil"/>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宋体" w:hAnsi="宋体" w:eastAsia="宋体"/>
                <w:color w:val="000000"/>
                <w:sz w:val="24"/>
                <w:lang w:eastAsia="zh-CN"/>
              </w:rPr>
            </w:pPr>
          </w:p>
        </w:tc>
        <w:tc>
          <w:tcPr>
            <w:tcW w:w="311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eastAsia="宋体"/>
                <w:color w:val="000000"/>
                <w:sz w:val="24"/>
                <w:lang w:val="zh-CN" w:eastAsia="zh-CN"/>
              </w:rPr>
              <w:t>旧县</w:t>
            </w:r>
            <w:r>
              <w:rPr>
                <w:rFonts w:hint="eastAsia" w:ascii="宋体" w:hAnsi="宋体" w:eastAsia="宋体"/>
                <w:color w:val="000000"/>
                <w:sz w:val="24"/>
                <w:lang w:val="en-US" w:eastAsia="zh-CN"/>
              </w:rPr>
              <w:t>镇</w:t>
            </w:r>
          </w:p>
        </w:tc>
        <w:tc>
          <w:tcPr>
            <w:tcW w:w="257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eastAsia="宋体"/>
                <w:color w:val="000000"/>
                <w:sz w:val="24"/>
                <w:lang w:val="en-US" w:eastAsia="zh-CN"/>
              </w:rPr>
              <w:t>苗泉生</w:t>
            </w:r>
          </w:p>
        </w:tc>
        <w:tc>
          <w:tcPr>
            <w:tcW w:w="268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eastAsia="宋体"/>
                <w:color w:val="000000"/>
                <w:sz w:val="24"/>
                <w:lang w:val="zh-CN" w:eastAsia="zh-CN"/>
              </w:rPr>
              <w:t>镇长</w:t>
            </w:r>
          </w:p>
        </w:tc>
        <w:tc>
          <w:tcPr>
            <w:tcW w:w="3357" w:type="dxa"/>
            <w:tcBorders>
              <w:top w:val="single" w:color="000000" w:sz="4" w:space="0"/>
              <w:left w:val="single" w:color="000000" w:sz="4" w:space="0"/>
              <w:bottom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eastAsia="宋体"/>
                <w:color w:val="000000"/>
                <w:sz w:val="24"/>
                <w:lang w:val="en-US" w:eastAsia="zh-CN"/>
              </w:rPr>
              <w:t>13753039586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9" w:hRule="atLeast"/>
          <w:jc w:val="center"/>
        </w:trPr>
        <w:tc>
          <w:tcPr>
            <w:tcW w:w="1410" w:type="dxa"/>
            <w:vMerge w:val="continue"/>
            <w:tcBorders>
              <w:right w:val="nil"/>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宋体" w:hAnsi="宋体" w:eastAsia="宋体"/>
                <w:color w:val="000000"/>
                <w:sz w:val="24"/>
                <w:lang w:eastAsia="zh-CN"/>
              </w:rPr>
            </w:pPr>
          </w:p>
        </w:tc>
        <w:tc>
          <w:tcPr>
            <w:tcW w:w="311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eastAsia="宋体"/>
                <w:color w:val="000000"/>
                <w:sz w:val="24"/>
                <w:lang w:val="en-US" w:eastAsia="zh-CN"/>
              </w:rPr>
              <w:t>沙泉镇</w:t>
            </w:r>
          </w:p>
        </w:tc>
        <w:tc>
          <w:tcPr>
            <w:tcW w:w="257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eastAsia="宋体"/>
                <w:color w:val="000000"/>
                <w:sz w:val="24"/>
                <w:lang w:val="en-US" w:eastAsia="zh-CN"/>
              </w:rPr>
              <w:t>刘鸣远</w:t>
            </w:r>
          </w:p>
        </w:tc>
        <w:tc>
          <w:tcPr>
            <w:tcW w:w="268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eastAsia="宋体"/>
                <w:color w:val="000000"/>
                <w:sz w:val="24"/>
                <w:lang w:val="zh-CN" w:eastAsia="zh-CN"/>
              </w:rPr>
              <w:t>镇长</w:t>
            </w:r>
          </w:p>
        </w:tc>
        <w:tc>
          <w:tcPr>
            <w:tcW w:w="3357" w:type="dxa"/>
            <w:tcBorders>
              <w:top w:val="single" w:color="000000" w:sz="4" w:space="0"/>
              <w:left w:val="single" w:color="000000" w:sz="4" w:space="0"/>
              <w:bottom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eastAsia="宋体"/>
                <w:color w:val="000000"/>
                <w:sz w:val="24"/>
                <w:lang w:val="en-US" w:eastAsia="zh-CN"/>
              </w:rPr>
              <w:t>18003506288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04" w:hRule="atLeast"/>
          <w:jc w:val="center"/>
        </w:trPr>
        <w:tc>
          <w:tcPr>
            <w:tcW w:w="1410" w:type="dxa"/>
            <w:vMerge w:val="continue"/>
            <w:tcBorders>
              <w:right w:val="nil"/>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宋体" w:hAnsi="宋体" w:eastAsia="宋体"/>
                <w:color w:val="000000"/>
                <w:sz w:val="24"/>
                <w:lang w:eastAsia="zh-CN"/>
              </w:rPr>
            </w:pPr>
          </w:p>
        </w:tc>
        <w:tc>
          <w:tcPr>
            <w:tcW w:w="311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eastAsia="宋体"/>
                <w:color w:val="000000"/>
                <w:sz w:val="24"/>
                <w:lang w:val="en-US" w:eastAsia="zh-CN"/>
              </w:rPr>
              <w:t>鹿固乡</w:t>
            </w:r>
          </w:p>
        </w:tc>
        <w:tc>
          <w:tcPr>
            <w:tcW w:w="257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eastAsia="宋体"/>
                <w:color w:val="000000"/>
                <w:sz w:val="24"/>
                <w:lang w:val="en-US" w:eastAsia="zh-CN"/>
              </w:rPr>
              <w:t>尤国华</w:t>
            </w:r>
          </w:p>
        </w:tc>
        <w:tc>
          <w:tcPr>
            <w:tcW w:w="268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eastAsia="宋体"/>
                <w:color w:val="000000"/>
                <w:sz w:val="24"/>
                <w:lang w:val="en-US" w:eastAsia="zh-CN"/>
              </w:rPr>
              <w:t>乡长</w:t>
            </w:r>
          </w:p>
        </w:tc>
        <w:tc>
          <w:tcPr>
            <w:tcW w:w="3357" w:type="dxa"/>
            <w:tcBorders>
              <w:top w:val="single" w:color="000000" w:sz="4" w:space="0"/>
              <w:left w:val="single" w:color="000000" w:sz="4" w:space="0"/>
              <w:bottom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eastAsia="宋体"/>
                <w:color w:val="000000"/>
                <w:sz w:val="24"/>
                <w:lang w:val="en-US" w:eastAsia="zh-CN"/>
              </w:rPr>
              <w:t>13835049191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01" w:hRule="atLeast"/>
          <w:jc w:val="center"/>
        </w:trPr>
        <w:tc>
          <w:tcPr>
            <w:tcW w:w="1410" w:type="dxa"/>
            <w:vMerge w:val="continue"/>
            <w:tcBorders>
              <w:right w:val="nil"/>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宋体" w:hAnsi="宋体" w:eastAsia="宋体"/>
                <w:color w:val="000000"/>
                <w:sz w:val="24"/>
                <w:lang w:eastAsia="zh-CN"/>
              </w:rPr>
            </w:pPr>
          </w:p>
        </w:tc>
        <w:tc>
          <w:tcPr>
            <w:tcW w:w="311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eastAsia="宋体"/>
                <w:color w:val="000000"/>
                <w:sz w:val="24"/>
                <w:lang w:val="en-US" w:eastAsia="zh-CN"/>
              </w:rPr>
              <w:t>单寨乡</w:t>
            </w:r>
          </w:p>
        </w:tc>
        <w:tc>
          <w:tcPr>
            <w:tcW w:w="257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eastAsia="宋体"/>
                <w:color w:val="000000"/>
                <w:sz w:val="24"/>
                <w:lang w:val="en-US" w:eastAsia="zh-CN"/>
              </w:rPr>
              <w:t>任岳红</w:t>
            </w:r>
          </w:p>
        </w:tc>
        <w:tc>
          <w:tcPr>
            <w:tcW w:w="268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eastAsia="宋体"/>
                <w:color w:val="000000"/>
                <w:sz w:val="24"/>
                <w:lang w:val="en-US" w:eastAsia="zh-CN"/>
              </w:rPr>
              <w:t>乡长</w:t>
            </w:r>
          </w:p>
        </w:tc>
        <w:tc>
          <w:tcPr>
            <w:tcW w:w="3357" w:type="dxa"/>
            <w:tcBorders>
              <w:top w:val="single" w:color="000000" w:sz="4" w:space="0"/>
              <w:left w:val="single" w:color="000000" w:sz="4" w:space="0"/>
              <w:bottom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eastAsia="宋体"/>
                <w:color w:val="000000"/>
                <w:sz w:val="24"/>
                <w:lang w:val="en-US" w:eastAsia="zh-CN"/>
              </w:rPr>
              <w:t>15581901426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01" w:hRule="atLeast"/>
          <w:jc w:val="center"/>
        </w:trPr>
        <w:tc>
          <w:tcPr>
            <w:tcW w:w="1410" w:type="dxa"/>
            <w:vMerge w:val="continue"/>
            <w:tcBorders>
              <w:right w:val="nil"/>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宋体" w:hAnsi="宋体" w:eastAsia="宋体"/>
                <w:color w:val="000000"/>
                <w:sz w:val="24"/>
                <w:lang w:eastAsia="zh-CN"/>
              </w:rPr>
            </w:pPr>
          </w:p>
        </w:tc>
        <w:tc>
          <w:tcPr>
            <w:tcW w:w="311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eastAsia="宋体"/>
                <w:color w:val="000000"/>
                <w:sz w:val="24"/>
                <w:lang w:val="en-US" w:eastAsia="zh-CN"/>
              </w:rPr>
              <w:t>土沟乡</w:t>
            </w:r>
          </w:p>
        </w:tc>
        <w:tc>
          <w:tcPr>
            <w:tcW w:w="257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eastAsia="宋体"/>
                <w:color w:val="000000"/>
                <w:sz w:val="24"/>
                <w:lang w:val="en-US" w:eastAsia="zh-CN"/>
              </w:rPr>
              <w:t>谢</w:t>
            </w:r>
            <w:r>
              <w:rPr>
                <w:rFonts w:hint="eastAsia" w:ascii="宋体" w:hAnsi="宋体"/>
                <w:color w:val="000000"/>
                <w:sz w:val="24"/>
                <w:lang w:val="en-US" w:eastAsia="zh-CN"/>
              </w:rPr>
              <w:t xml:space="preserve">  </w:t>
            </w:r>
            <w:r>
              <w:rPr>
                <w:rFonts w:hint="eastAsia" w:ascii="宋体" w:hAnsi="宋体" w:eastAsia="宋体"/>
                <w:color w:val="000000"/>
                <w:sz w:val="24"/>
                <w:lang w:val="en-US" w:eastAsia="zh-CN"/>
              </w:rPr>
              <w:t>晶</w:t>
            </w:r>
          </w:p>
        </w:tc>
        <w:tc>
          <w:tcPr>
            <w:tcW w:w="268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eastAsia="宋体"/>
                <w:color w:val="000000"/>
                <w:sz w:val="24"/>
                <w:lang w:val="en-US" w:eastAsia="zh-CN"/>
              </w:rPr>
              <w:t>乡长</w:t>
            </w:r>
          </w:p>
        </w:tc>
        <w:tc>
          <w:tcPr>
            <w:tcW w:w="3357" w:type="dxa"/>
            <w:tcBorders>
              <w:top w:val="single" w:color="000000" w:sz="4" w:space="0"/>
              <w:left w:val="single" w:color="000000" w:sz="4" w:space="0"/>
              <w:bottom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eastAsia="宋体"/>
                <w:color w:val="000000"/>
                <w:sz w:val="24"/>
                <w:lang w:val="en-US" w:eastAsia="zh-CN"/>
              </w:rPr>
              <w:t>18536963449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01" w:hRule="atLeast"/>
          <w:jc w:val="center"/>
        </w:trPr>
        <w:tc>
          <w:tcPr>
            <w:tcW w:w="1410" w:type="dxa"/>
            <w:vMerge w:val="continue"/>
            <w:tcBorders>
              <w:right w:val="nil"/>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宋体" w:hAnsi="宋体" w:eastAsia="宋体"/>
                <w:color w:val="000000"/>
                <w:sz w:val="24"/>
                <w:lang w:eastAsia="zh-CN"/>
              </w:rPr>
            </w:pPr>
          </w:p>
        </w:tc>
        <w:tc>
          <w:tcPr>
            <w:tcW w:w="3110"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eastAsia="宋体"/>
                <w:color w:val="000000"/>
                <w:sz w:val="24"/>
                <w:lang w:val="en-US" w:eastAsia="zh-CN"/>
              </w:rPr>
              <w:t>沙坪乡</w:t>
            </w:r>
          </w:p>
        </w:tc>
        <w:tc>
          <w:tcPr>
            <w:tcW w:w="2574"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eastAsia="宋体"/>
                <w:color w:val="000000"/>
                <w:sz w:val="24"/>
                <w:lang w:val="en-US" w:eastAsia="zh-CN"/>
              </w:rPr>
              <w:t>秦志忠</w:t>
            </w:r>
          </w:p>
        </w:tc>
        <w:tc>
          <w:tcPr>
            <w:tcW w:w="2689" w:type="dxa"/>
            <w:tcBorders>
              <w:top w:val="single" w:color="000000" w:sz="4" w:space="0"/>
              <w:left w:val="single" w:color="000000" w:sz="4" w:space="0"/>
              <w:bottom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eastAsia="宋体"/>
                <w:color w:val="000000"/>
                <w:sz w:val="24"/>
                <w:lang w:val="en-US" w:eastAsia="zh-CN"/>
              </w:rPr>
              <w:t>乡长</w:t>
            </w:r>
          </w:p>
        </w:tc>
        <w:tc>
          <w:tcPr>
            <w:tcW w:w="3357" w:type="dxa"/>
            <w:tcBorders>
              <w:top w:val="single" w:color="000000" w:sz="4" w:space="0"/>
              <w:left w:val="single" w:color="000000" w:sz="4" w:space="0"/>
              <w:bottom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eastAsia="宋体"/>
                <w:color w:val="000000"/>
                <w:sz w:val="24"/>
                <w:lang w:val="en-US" w:eastAsia="zh-CN"/>
              </w:rPr>
              <w:t>13994149250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01" w:hRule="atLeast"/>
          <w:jc w:val="center"/>
        </w:trPr>
        <w:tc>
          <w:tcPr>
            <w:tcW w:w="1410" w:type="dxa"/>
            <w:tcBorders>
              <w:right w:val="nil"/>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center"/>
              <w:outlineLvl w:val="9"/>
              <w:rPr>
                <w:rFonts w:hint="eastAsia" w:ascii="宋体" w:hAnsi="宋体" w:eastAsia="宋体"/>
                <w:color w:val="000000"/>
                <w:sz w:val="24"/>
                <w:lang w:eastAsia="zh-CN"/>
              </w:rPr>
            </w:pPr>
          </w:p>
        </w:tc>
        <w:tc>
          <w:tcPr>
            <w:tcW w:w="3110" w:type="dxa"/>
            <w:tcBorders>
              <w:top w:val="single" w:color="000000" w:sz="4" w:space="0"/>
              <w:left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eastAsia="宋体"/>
                <w:color w:val="000000"/>
                <w:sz w:val="24"/>
                <w:lang w:val="en-US" w:eastAsia="zh-CN"/>
              </w:rPr>
              <w:t>社梁乡</w:t>
            </w:r>
          </w:p>
        </w:tc>
        <w:tc>
          <w:tcPr>
            <w:tcW w:w="2574" w:type="dxa"/>
            <w:tcBorders>
              <w:top w:val="single" w:color="000000" w:sz="4" w:space="0"/>
              <w:left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eastAsia="宋体"/>
                <w:color w:val="000000"/>
                <w:sz w:val="24"/>
                <w:lang w:val="en-US" w:eastAsia="zh-CN"/>
              </w:rPr>
              <w:t>张旭峰</w:t>
            </w:r>
          </w:p>
        </w:tc>
        <w:tc>
          <w:tcPr>
            <w:tcW w:w="2689" w:type="dxa"/>
            <w:tcBorders>
              <w:top w:val="single" w:color="000000" w:sz="4" w:space="0"/>
              <w:left w:val="single" w:color="000000" w:sz="4" w:space="0"/>
              <w:righ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eastAsia="宋体"/>
                <w:color w:val="000000"/>
                <w:sz w:val="24"/>
                <w:lang w:val="en-US" w:eastAsia="zh-CN"/>
              </w:rPr>
              <w:t>乡长</w:t>
            </w:r>
          </w:p>
        </w:tc>
        <w:tc>
          <w:tcPr>
            <w:tcW w:w="3357" w:type="dxa"/>
            <w:tcBorders>
              <w:top w:val="single" w:color="000000" w:sz="4" w:space="0"/>
              <w:left w:val="single" w:color="000000" w:sz="4" w:space="0"/>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宋体" w:hAnsi="宋体" w:eastAsia="宋体"/>
                <w:color w:val="000000"/>
                <w:sz w:val="24"/>
                <w:lang w:val="en-US" w:eastAsia="zh-CN"/>
              </w:rPr>
            </w:pPr>
            <w:r>
              <w:rPr>
                <w:rFonts w:hint="eastAsia" w:ascii="宋体" w:hAnsi="宋体" w:eastAsia="宋体"/>
                <w:color w:val="000000"/>
                <w:sz w:val="24"/>
                <w:lang w:val="en-US" w:eastAsia="zh-CN"/>
              </w:rPr>
              <w:t>13935042132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黑体" w:hAnsi="黑体" w:eastAsia="仿宋_GB2312" w:cs="黑体"/>
          <w:b w:val="0"/>
          <w:bCs/>
          <w:color w:val="000000"/>
          <w:sz w:val="32"/>
          <w:szCs w:val="32"/>
          <w:lang w:val="en-US" w:eastAsia="zh-CN"/>
        </w:rPr>
        <w:sectPr>
          <w:pgSz w:w="16838" w:h="11906" w:orient="landscape"/>
          <w:pgMar w:top="1587" w:right="2098" w:bottom="1474" w:left="1984" w:header="851" w:footer="1587" w:gutter="0"/>
          <w:pgNumType w:fmt="numberInDash"/>
          <w:cols w:space="0" w:num="1"/>
          <w:rtlGutter w:val="0"/>
          <w:docGrid w:type="lines" w:linePitch="318" w:charSpace="0"/>
        </w:sectPr>
      </w:pPr>
      <w:r>
        <w:rPr>
          <w:rFonts w:hint="eastAsia" w:ascii="Calibri" w:eastAsia="宋体"/>
          <w:sz w:val="28"/>
          <w:szCs w:val="28"/>
          <w:lang w:val="en-US" w:eastAsia="zh-CN"/>
        </w:rPr>
        <w:t>本表责任人及联系电话根据实际情</w:t>
      </w:r>
      <w:r>
        <w:rPr>
          <w:rFonts w:hint="eastAsia"/>
          <w:sz w:val="28"/>
          <w:szCs w:val="28"/>
          <w:lang w:val="en-US" w:eastAsia="zh-CN"/>
        </w:rPr>
        <w:t>况动态调整。</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sz w:val="21"/>
          <w:lang w:val="en-US" w:eastAsia="zh-CN"/>
        </w:rPr>
      </w:pPr>
      <w:bookmarkStart w:id="0" w:name="_GoBack"/>
      <w:bookmarkEnd w:id="0"/>
    </w:p>
    <w:sectPr>
      <w:footerReference r:id="rId4" w:type="default"/>
      <w:pgSz w:w="11906" w:h="16838"/>
      <w:pgMar w:top="2098" w:right="1474" w:bottom="1984" w:left="1587" w:header="851" w:footer="1587"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562526-A056-4967-83E7-FB10DDA151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984DD41-19CB-4F5C-A16A-80656F598575}"/>
  </w:font>
  <w:font w:name="仿宋_GB2312">
    <w:altName w:val="仿宋"/>
    <w:panose1 w:val="02010609030101010101"/>
    <w:charset w:val="86"/>
    <w:family w:val="auto"/>
    <w:pitch w:val="default"/>
    <w:sig w:usb0="00000000" w:usb1="00000000" w:usb2="00000000" w:usb3="00000000" w:csb0="00040000" w:csb1="00000000"/>
    <w:embedRegular r:id="rId3" w:fontKey="{632E4CD7-B926-4C5E-9591-19EBE98CC98D}"/>
  </w:font>
  <w:font w:name="仿宋">
    <w:panose1 w:val="02010609060101010101"/>
    <w:charset w:val="86"/>
    <w:family w:val="auto"/>
    <w:pitch w:val="default"/>
    <w:sig w:usb0="800002BF" w:usb1="38CF7CFA" w:usb2="00000016" w:usb3="00000000" w:csb0="00040001" w:csb1="00000000"/>
    <w:embedRegular r:id="rId4" w:fontKey="{60AC6CB5-23FE-4D5A-84BD-3404C08C2716}"/>
  </w:font>
  <w:font w:name="方正小标宋简体">
    <w:panose1 w:val="02000000000000000000"/>
    <w:charset w:val="86"/>
    <w:family w:val="auto"/>
    <w:pitch w:val="default"/>
    <w:sig w:usb0="00000001" w:usb1="08000000" w:usb2="00000000" w:usb3="00000000" w:csb0="00040000" w:csb1="00000000"/>
    <w:embedRegular r:id="rId5" w:fontKey="{80F49987-DE5C-41C3-A9EE-8F645A93E797}"/>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0MTc0N2QzMjE1NjMwYjQwYmFiMjRkZjQ4NjRkODkifQ=="/>
  </w:docVars>
  <w:rsids>
    <w:rsidRoot w:val="00000000"/>
    <w:rsid w:val="05A70AF5"/>
    <w:rsid w:val="09642AB4"/>
    <w:rsid w:val="0A017E28"/>
    <w:rsid w:val="0A4F4586"/>
    <w:rsid w:val="0BE43DB2"/>
    <w:rsid w:val="0DBF1800"/>
    <w:rsid w:val="207529F3"/>
    <w:rsid w:val="29A14131"/>
    <w:rsid w:val="2BF9B037"/>
    <w:rsid w:val="33F2046A"/>
    <w:rsid w:val="3651321C"/>
    <w:rsid w:val="376251B9"/>
    <w:rsid w:val="3FDF6A19"/>
    <w:rsid w:val="453DE7EA"/>
    <w:rsid w:val="47EE2C0E"/>
    <w:rsid w:val="4ABF9603"/>
    <w:rsid w:val="4C0337EC"/>
    <w:rsid w:val="4D463AD7"/>
    <w:rsid w:val="51B7A489"/>
    <w:rsid w:val="54813C8C"/>
    <w:rsid w:val="58AE1FD1"/>
    <w:rsid w:val="5AF491A7"/>
    <w:rsid w:val="5EFFEBE4"/>
    <w:rsid w:val="5FDD0D24"/>
    <w:rsid w:val="63705D50"/>
    <w:rsid w:val="6C2119A1"/>
    <w:rsid w:val="6CBD122D"/>
    <w:rsid w:val="6CDC133D"/>
    <w:rsid w:val="6F8E0F38"/>
    <w:rsid w:val="6FA43919"/>
    <w:rsid w:val="7337D5EC"/>
    <w:rsid w:val="73FDD3BA"/>
    <w:rsid w:val="744C481F"/>
    <w:rsid w:val="74D20C81"/>
    <w:rsid w:val="755F150A"/>
    <w:rsid w:val="76DF19CE"/>
    <w:rsid w:val="794E7D51"/>
    <w:rsid w:val="7CB32432"/>
    <w:rsid w:val="7E315EC5"/>
    <w:rsid w:val="7E7E96B7"/>
    <w:rsid w:val="7F6791EE"/>
    <w:rsid w:val="7FF40FC9"/>
    <w:rsid w:val="7FFE1523"/>
    <w:rsid w:val="7FFFBE48"/>
    <w:rsid w:val="953B48DD"/>
    <w:rsid w:val="96C74B35"/>
    <w:rsid w:val="A36F6C33"/>
    <w:rsid w:val="AFFFB789"/>
    <w:rsid w:val="B69B2077"/>
    <w:rsid w:val="B77750FE"/>
    <w:rsid w:val="BAF7FC7D"/>
    <w:rsid w:val="BDFB585A"/>
    <w:rsid w:val="BFFA3C3B"/>
    <w:rsid w:val="BFFFAF8B"/>
    <w:rsid w:val="D7BD3F02"/>
    <w:rsid w:val="DBFFEC11"/>
    <w:rsid w:val="DDEBEDE4"/>
    <w:rsid w:val="ED7C62A9"/>
    <w:rsid w:val="EDDC2885"/>
    <w:rsid w:val="EFB6FFD5"/>
    <w:rsid w:val="F3F7CDB1"/>
    <w:rsid w:val="F4F7D57D"/>
    <w:rsid w:val="F5AFEA24"/>
    <w:rsid w:val="F7BC4B2B"/>
    <w:rsid w:val="F8FFA218"/>
    <w:rsid w:val="FBBEF85F"/>
    <w:rsid w:val="FBFE0B46"/>
    <w:rsid w:val="FBFEE5F6"/>
    <w:rsid w:val="FBFF4A77"/>
    <w:rsid w:val="FCBD82F2"/>
    <w:rsid w:val="FD777ADE"/>
    <w:rsid w:val="FECE52D5"/>
    <w:rsid w:val="FEFF97DF"/>
    <w:rsid w:val="FF4FE5B9"/>
    <w:rsid w:val="FF7F5978"/>
    <w:rsid w:val="FFDBEC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4"/>
    <w:qFormat/>
    <w:uiPriority w:val="0"/>
    <w:pPr>
      <w:widowControl/>
      <w:ind w:firstLine="200" w:firstLineChars="200"/>
      <w:jc w:val="left"/>
    </w:pPr>
    <w:rPr>
      <w:rFonts w:ascii="Calibri" w:hAnsi="Calibri" w:eastAsia="仿宋_GB2312" w:cs="Calibri"/>
      <w:kern w:val="0"/>
      <w:sz w:val="24"/>
      <w:szCs w:val="24"/>
    </w:rPr>
  </w:style>
  <w:style w:type="paragraph" w:customStyle="1" w:styleId="3">
    <w:name w:val="正文文本缩进1"/>
    <w:basedOn w:val="1"/>
    <w:qFormat/>
    <w:uiPriority w:val="0"/>
    <w:pPr>
      <w:ind w:left="200" w:leftChars="200"/>
    </w:pPr>
    <w:rPr>
      <w:rFonts w:ascii="Calibri" w:hAnsi="Calibri" w:eastAsia="宋体" w:cs="Times New Roman"/>
    </w:rPr>
  </w:style>
  <w:style w:type="paragraph" w:styleId="4">
    <w:name w:val="Normal (Web)"/>
    <w:basedOn w:val="1"/>
    <w:next w:val="1"/>
    <w:qFormat/>
    <w:uiPriority w:val="0"/>
    <w:pPr>
      <w:spacing w:beforeAutospacing="1" w:afterAutospacing="1"/>
      <w:jc w:val="left"/>
    </w:pPr>
    <w:rPr>
      <w:rFonts w:cs="Times New Roman"/>
      <w:kern w:val="0"/>
      <w:sz w:val="24"/>
    </w:rPr>
  </w:style>
  <w:style w:type="paragraph" w:styleId="5">
    <w:name w:val="Body Text Indent"/>
    <w:basedOn w:val="1"/>
    <w:qFormat/>
    <w:uiPriority w:val="0"/>
    <w:pPr>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itle"/>
    <w:basedOn w:val="1"/>
    <w:qFormat/>
    <w:uiPriority w:val="0"/>
    <w:pPr>
      <w:jc w:val="center"/>
    </w:pPr>
    <w:rPr>
      <w:rFonts w:ascii="Arial" w:hAnsi="Arial"/>
      <w:b/>
      <w:sz w:val="44"/>
    </w:rPr>
  </w:style>
  <w:style w:type="paragraph" w:styleId="9">
    <w:name w:val="Body Text First Indent 2"/>
    <w:basedOn w:val="5"/>
    <w:qFormat/>
    <w:uiPriority w:val="0"/>
    <w:pPr>
      <w:ind w:firstLine="420" w:firstLineChars="200"/>
    </w:pPr>
  </w:style>
  <w:style w:type="table" w:styleId="11">
    <w:name w:val="Table Grid"/>
    <w:basedOn w:val="10"/>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 New New New"/>
    <w:qFormat/>
    <w:uiPriority w:val="0"/>
    <w:pPr>
      <w:widowControl w:val="0"/>
      <w:jc w:val="both"/>
    </w:pPr>
    <w:rPr>
      <w:rFonts w:ascii="Calibri" w:hAnsi="Calibri" w:eastAsia="宋体" w:cs="黑体"/>
      <w:kern w:val="2"/>
      <w:sz w:val="21"/>
      <w:szCs w:val="24"/>
      <w:lang w:val="en-US" w:eastAsia="zh-CN" w:bidi="ar-SA"/>
    </w:rPr>
  </w:style>
  <w:style w:type="character" w:customStyle="1" w:styleId="14">
    <w:name w:val="NormalCharacter"/>
    <w:qFormat/>
    <w:uiPriority w:val="0"/>
  </w:style>
  <w:style w:type="paragraph" w:customStyle="1" w:styleId="15">
    <w:name w:val="_Style 1"/>
    <w:qFormat/>
    <w:uiPriority w:val="0"/>
    <w:pPr>
      <w:widowControl w:val="0"/>
      <w:jc w:val="both"/>
    </w:pPr>
    <w:rPr>
      <w:rFonts w:ascii="仿宋" w:hAnsi="仿宋" w:eastAsia="仿宋" w:cs="Times New Roman"/>
      <w:kern w:val="2"/>
      <w:sz w:val="21"/>
      <w:szCs w:val="22"/>
      <w:lang w:val="en-US" w:eastAsia="zh-CN" w:bidi="ar-SA"/>
    </w:rPr>
  </w:style>
  <w:style w:type="character" w:customStyle="1" w:styleId="16">
    <w:name w:val="font81"/>
    <w:basedOn w:val="12"/>
    <w:qFormat/>
    <w:uiPriority w:val="0"/>
    <w:rPr>
      <w:rFonts w:hint="eastAsia" w:ascii="宋体" w:hAnsi="宋体" w:eastAsia="宋体" w:cs="宋体"/>
      <w:color w:val="000000"/>
      <w:sz w:val="24"/>
      <w:szCs w:val="24"/>
      <w:u w:val="none"/>
    </w:rPr>
  </w:style>
  <w:style w:type="character" w:customStyle="1" w:styleId="17">
    <w:name w:val="font91"/>
    <w:basedOn w:val="12"/>
    <w:qFormat/>
    <w:uiPriority w:val="0"/>
    <w:rPr>
      <w:rFonts w:hint="eastAsia" w:ascii="黑体" w:hAnsi="宋体" w:eastAsia="黑体" w:cs="黑体"/>
      <w:b/>
      <w:color w:val="000000"/>
      <w:sz w:val="24"/>
      <w:szCs w:val="24"/>
      <w:u w:val="none"/>
    </w:rPr>
  </w:style>
  <w:style w:type="character" w:customStyle="1" w:styleId="18">
    <w:name w:val="font61"/>
    <w:basedOn w:val="12"/>
    <w:qFormat/>
    <w:uiPriority w:val="0"/>
    <w:rPr>
      <w:rFonts w:hint="eastAsia" w:ascii="黑体" w:hAnsi="宋体" w:eastAsia="黑体" w:cs="黑体"/>
      <w:b/>
      <w:color w:val="000000"/>
      <w:sz w:val="22"/>
      <w:szCs w:val="22"/>
      <w:u w:val="none"/>
    </w:rPr>
  </w:style>
  <w:style w:type="character" w:customStyle="1" w:styleId="19">
    <w:name w:val="font12"/>
    <w:basedOn w:val="12"/>
    <w:qFormat/>
    <w:uiPriority w:val="0"/>
    <w:rPr>
      <w:rFonts w:hint="eastAsia" w:ascii="宋体" w:hAnsi="宋体" w:eastAsia="宋体" w:cs="宋体"/>
      <w:color w:val="000000"/>
      <w:sz w:val="22"/>
      <w:szCs w:val="22"/>
      <w:u w:val="none"/>
    </w:rPr>
  </w:style>
  <w:style w:type="character" w:customStyle="1" w:styleId="20">
    <w:name w:val="font51"/>
    <w:basedOn w:val="12"/>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Company>
  <Pages>8</Pages>
  <Words>546</Words>
  <Characters>3118</Characters>
  <Lines>25</Lines>
  <Paragraphs>7</Paragraphs>
  <TotalTime>19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2018-12-23T09:02:00Z</dcterms:created>
  <dc:creator>Administrator</dc:creator>
  <cp:lastModifiedBy>Audery</cp:lastModifiedBy>
  <cp:lastPrinted>2023-10-07T09:01:00Z</cp:lastPrinted>
  <dcterms:modified xsi:type="dcterms:W3CDTF">2023-10-09T09:33:30Z</dcterms:modified>
  <dc:title>　河曲县助力山西国家标准化综合改革试点省建设工作方案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E21AD0105FF84261BCA4683702E921BC_13</vt:lpwstr>
  </property>
</Properties>
</file>